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113E" w:rsidRPr="00315C8F" w14:paraId="4FABBAA8" w14:textId="77777777" w:rsidTr="0003514D">
        <w:tc>
          <w:tcPr>
            <w:tcW w:w="4814" w:type="dxa"/>
          </w:tcPr>
          <w:p w14:paraId="3DA45B10" w14:textId="77777777" w:rsidR="000D113E" w:rsidRPr="00315C8F" w:rsidRDefault="000D113E" w:rsidP="0003514D">
            <w:pPr>
              <w:spacing w:line="235" w:lineRule="auto"/>
              <w:ind w:right="10"/>
              <w:rPr>
                <w:sz w:val="24"/>
                <w:szCs w:val="24"/>
              </w:rPr>
            </w:pPr>
            <w:r w:rsidRPr="00315C8F">
              <w:rPr>
                <w:sz w:val="24"/>
                <w:szCs w:val="24"/>
              </w:rPr>
              <w:t>ПРИНЯТО</w:t>
            </w:r>
          </w:p>
          <w:p w14:paraId="65465684" w14:textId="77777777" w:rsidR="000D113E" w:rsidRPr="00315C8F" w:rsidRDefault="000D113E" w:rsidP="0003514D">
            <w:pPr>
              <w:spacing w:line="235" w:lineRule="auto"/>
              <w:ind w:right="10"/>
              <w:rPr>
                <w:sz w:val="24"/>
                <w:szCs w:val="24"/>
              </w:rPr>
            </w:pPr>
            <w:r w:rsidRPr="00315C8F">
              <w:rPr>
                <w:sz w:val="24"/>
                <w:szCs w:val="24"/>
              </w:rPr>
              <w:t>Решением Ученого совета</w:t>
            </w:r>
          </w:p>
          <w:p w14:paraId="567200C2" w14:textId="36FC6BD2" w:rsidR="000D113E" w:rsidRPr="00315C8F" w:rsidRDefault="000D113E" w:rsidP="0003514D">
            <w:pPr>
              <w:spacing w:line="235" w:lineRule="auto"/>
              <w:ind w:right="10"/>
              <w:rPr>
                <w:sz w:val="24"/>
                <w:szCs w:val="24"/>
              </w:rPr>
            </w:pPr>
            <w:r w:rsidRPr="00315C8F">
              <w:rPr>
                <w:sz w:val="24"/>
                <w:szCs w:val="24"/>
              </w:rPr>
              <w:t>Протокол № 1</w:t>
            </w:r>
            <w:r w:rsidR="0033503C" w:rsidRPr="00315C8F">
              <w:rPr>
                <w:sz w:val="24"/>
                <w:szCs w:val="24"/>
              </w:rPr>
              <w:t>4</w:t>
            </w:r>
            <w:r w:rsidRPr="00315C8F">
              <w:rPr>
                <w:sz w:val="24"/>
                <w:szCs w:val="24"/>
              </w:rPr>
              <w:t xml:space="preserve"> от </w:t>
            </w:r>
            <w:r w:rsidR="0033503C" w:rsidRPr="00315C8F">
              <w:rPr>
                <w:sz w:val="24"/>
                <w:szCs w:val="24"/>
              </w:rPr>
              <w:t>25</w:t>
            </w:r>
            <w:r w:rsidRPr="00315C8F">
              <w:rPr>
                <w:sz w:val="24"/>
                <w:szCs w:val="24"/>
              </w:rPr>
              <w:t>.</w:t>
            </w:r>
            <w:r w:rsidR="0033503C" w:rsidRPr="00315C8F">
              <w:rPr>
                <w:sz w:val="24"/>
                <w:szCs w:val="24"/>
              </w:rPr>
              <w:t>12</w:t>
            </w:r>
            <w:r w:rsidRPr="00315C8F">
              <w:rPr>
                <w:sz w:val="24"/>
                <w:szCs w:val="24"/>
              </w:rPr>
              <w:t>.2024 г.</w:t>
            </w:r>
          </w:p>
        </w:tc>
        <w:tc>
          <w:tcPr>
            <w:tcW w:w="4814" w:type="dxa"/>
          </w:tcPr>
          <w:p w14:paraId="6E940783" w14:textId="77777777" w:rsidR="000D113E" w:rsidRPr="00315C8F" w:rsidRDefault="000D113E" w:rsidP="0003514D">
            <w:pPr>
              <w:spacing w:line="235" w:lineRule="auto"/>
              <w:ind w:right="10"/>
              <w:jc w:val="right"/>
              <w:rPr>
                <w:sz w:val="24"/>
                <w:szCs w:val="24"/>
              </w:rPr>
            </w:pPr>
            <w:r w:rsidRPr="00315C8F">
              <w:rPr>
                <w:sz w:val="24"/>
                <w:szCs w:val="24"/>
              </w:rPr>
              <w:t>УТВЕРЖДЕНО</w:t>
            </w:r>
          </w:p>
          <w:p w14:paraId="3FF12227" w14:textId="77777777" w:rsidR="000D113E" w:rsidRPr="00315C8F" w:rsidRDefault="000D113E" w:rsidP="0003514D">
            <w:pPr>
              <w:spacing w:line="235" w:lineRule="auto"/>
              <w:ind w:right="10"/>
              <w:jc w:val="right"/>
              <w:rPr>
                <w:sz w:val="24"/>
                <w:szCs w:val="24"/>
              </w:rPr>
            </w:pPr>
            <w:r w:rsidRPr="00315C8F">
              <w:rPr>
                <w:sz w:val="24"/>
                <w:szCs w:val="24"/>
              </w:rPr>
              <w:t>Приказом директора ФИЦ ИнБЮМ</w:t>
            </w:r>
          </w:p>
          <w:p w14:paraId="20B80BDC" w14:textId="05913366" w:rsidR="000D113E" w:rsidRPr="00315C8F" w:rsidRDefault="000D113E" w:rsidP="0003514D">
            <w:pPr>
              <w:spacing w:line="235" w:lineRule="auto"/>
              <w:ind w:right="10"/>
              <w:jc w:val="right"/>
              <w:rPr>
                <w:sz w:val="24"/>
                <w:szCs w:val="24"/>
              </w:rPr>
            </w:pPr>
            <w:r w:rsidRPr="00315C8F">
              <w:rPr>
                <w:sz w:val="24"/>
                <w:szCs w:val="24"/>
              </w:rPr>
              <w:t xml:space="preserve"> № </w:t>
            </w:r>
            <w:r w:rsidR="0033503C" w:rsidRPr="00315C8F">
              <w:rPr>
                <w:sz w:val="24"/>
                <w:szCs w:val="24"/>
              </w:rPr>
              <w:t>1</w:t>
            </w:r>
            <w:r w:rsidRPr="00315C8F">
              <w:rPr>
                <w:sz w:val="24"/>
                <w:szCs w:val="24"/>
              </w:rPr>
              <w:t xml:space="preserve">-ас от </w:t>
            </w:r>
            <w:r w:rsidR="0033503C" w:rsidRPr="00315C8F">
              <w:rPr>
                <w:sz w:val="24"/>
                <w:szCs w:val="24"/>
              </w:rPr>
              <w:t>15</w:t>
            </w:r>
            <w:r w:rsidRPr="00315C8F">
              <w:rPr>
                <w:sz w:val="24"/>
                <w:szCs w:val="24"/>
              </w:rPr>
              <w:t>.01.202</w:t>
            </w:r>
            <w:r w:rsidR="00371198" w:rsidRPr="00315C8F">
              <w:rPr>
                <w:sz w:val="24"/>
                <w:szCs w:val="24"/>
              </w:rPr>
              <w:t>5</w:t>
            </w:r>
          </w:p>
        </w:tc>
      </w:tr>
    </w:tbl>
    <w:p w14:paraId="0A24A0AB" w14:textId="77777777" w:rsidR="000D113E" w:rsidRPr="00315C8F" w:rsidRDefault="000D113E" w:rsidP="000D113E">
      <w:pPr>
        <w:shd w:val="clear" w:color="auto" w:fill="FFFFFF"/>
        <w:spacing w:line="235" w:lineRule="auto"/>
        <w:ind w:right="10"/>
        <w:rPr>
          <w:sz w:val="24"/>
          <w:szCs w:val="24"/>
        </w:rPr>
      </w:pPr>
    </w:p>
    <w:p w14:paraId="3A34673C" w14:textId="77777777" w:rsidR="000D113E" w:rsidRPr="00315C8F" w:rsidRDefault="000D113E" w:rsidP="000D113E">
      <w:pPr>
        <w:shd w:val="clear" w:color="auto" w:fill="FFFFFF"/>
        <w:spacing w:line="235" w:lineRule="auto"/>
        <w:ind w:right="10"/>
        <w:rPr>
          <w:sz w:val="24"/>
          <w:szCs w:val="24"/>
        </w:rPr>
      </w:pPr>
    </w:p>
    <w:p w14:paraId="07693B99" w14:textId="77777777" w:rsidR="000D113E" w:rsidRPr="00315C8F" w:rsidRDefault="000D113E" w:rsidP="000D113E">
      <w:pPr>
        <w:shd w:val="clear" w:color="auto" w:fill="FFFFFF"/>
        <w:spacing w:line="235" w:lineRule="auto"/>
        <w:ind w:right="10"/>
        <w:rPr>
          <w:sz w:val="24"/>
          <w:szCs w:val="24"/>
        </w:rPr>
      </w:pPr>
      <w:r w:rsidRPr="00315C8F">
        <w:rPr>
          <w:sz w:val="24"/>
          <w:szCs w:val="24"/>
        </w:rPr>
        <w:t xml:space="preserve">                                                                                   </w:t>
      </w:r>
    </w:p>
    <w:p w14:paraId="6B20050A" w14:textId="77777777" w:rsidR="000D113E" w:rsidRPr="00315C8F" w:rsidRDefault="000D113E" w:rsidP="000D113E">
      <w:pPr>
        <w:shd w:val="clear" w:color="auto" w:fill="FFFFFF"/>
        <w:spacing w:line="235" w:lineRule="auto"/>
        <w:ind w:right="10"/>
        <w:rPr>
          <w:sz w:val="24"/>
          <w:szCs w:val="24"/>
        </w:rPr>
      </w:pPr>
      <w:r w:rsidRPr="00315C8F">
        <w:rPr>
          <w:sz w:val="24"/>
          <w:szCs w:val="24"/>
        </w:rPr>
        <w:t xml:space="preserve">                                                                                                                                                                                                                                                                                                                                                     </w:t>
      </w:r>
    </w:p>
    <w:p w14:paraId="466E5422" w14:textId="77777777" w:rsidR="000D113E" w:rsidRPr="00315C8F" w:rsidRDefault="000D113E" w:rsidP="000D113E">
      <w:pPr>
        <w:shd w:val="clear" w:color="auto" w:fill="FFFFFF"/>
        <w:spacing w:line="235" w:lineRule="auto"/>
        <w:ind w:right="10" w:firstLine="709"/>
        <w:jc w:val="center"/>
        <w:rPr>
          <w:b/>
          <w:bCs/>
          <w:sz w:val="24"/>
          <w:szCs w:val="24"/>
        </w:rPr>
      </w:pPr>
      <w:r w:rsidRPr="00315C8F">
        <w:rPr>
          <w:b/>
          <w:bCs/>
          <w:sz w:val="24"/>
          <w:szCs w:val="24"/>
        </w:rPr>
        <w:t xml:space="preserve">ПРАВИЛА ПРИЕМА </w:t>
      </w:r>
    </w:p>
    <w:p w14:paraId="119E6DCD" w14:textId="7EC51681" w:rsidR="000D113E" w:rsidRPr="00315C8F" w:rsidRDefault="000D113E" w:rsidP="000D113E">
      <w:pPr>
        <w:shd w:val="clear" w:color="auto" w:fill="FFFFFF"/>
        <w:spacing w:line="235" w:lineRule="auto"/>
        <w:ind w:right="10" w:firstLine="709"/>
        <w:jc w:val="center"/>
        <w:rPr>
          <w:sz w:val="24"/>
          <w:szCs w:val="24"/>
        </w:rPr>
      </w:pPr>
      <w:r w:rsidRPr="00315C8F">
        <w:rPr>
          <w:sz w:val="24"/>
          <w:szCs w:val="24"/>
        </w:rPr>
        <w:t xml:space="preserve">на обучение по образовательным программам высшего образования </w:t>
      </w:r>
      <w:r w:rsidR="00F425D7" w:rsidRPr="00315C8F">
        <w:rPr>
          <w:sz w:val="24"/>
          <w:szCs w:val="24"/>
        </w:rPr>
        <w:t>–</w:t>
      </w:r>
      <w:r w:rsidRPr="00315C8F">
        <w:rPr>
          <w:sz w:val="24"/>
          <w:szCs w:val="24"/>
        </w:rPr>
        <w:t xml:space="preserve"> программам подготовки научных и научно-педагогических кадров в аспирантуре</w:t>
      </w:r>
    </w:p>
    <w:p w14:paraId="05E715F6" w14:textId="40E0911C" w:rsidR="000D113E" w:rsidRPr="00315C8F" w:rsidRDefault="000D113E" w:rsidP="000D113E">
      <w:pPr>
        <w:shd w:val="clear" w:color="auto" w:fill="FFFFFF"/>
        <w:spacing w:line="235" w:lineRule="auto"/>
        <w:jc w:val="center"/>
        <w:rPr>
          <w:sz w:val="24"/>
          <w:szCs w:val="24"/>
        </w:rPr>
      </w:pPr>
      <w:r w:rsidRPr="00315C8F">
        <w:rPr>
          <w:color w:val="000000"/>
          <w:sz w:val="24"/>
          <w:szCs w:val="24"/>
        </w:rPr>
        <w:t xml:space="preserve">Федерального государственного бюджетного учреждения науки Федерального исследовательского центра </w:t>
      </w:r>
      <w:r w:rsidRPr="00315C8F">
        <w:rPr>
          <w:sz w:val="24"/>
          <w:szCs w:val="24"/>
        </w:rPr>
        <w:t xml:space="preserve">«Институт биологии южных морей </w:t>
      </w:r>
      <w:r w:rsidRPr="00315C8F">
        <w:rPr>
          <w:color w:val="000000"/>
          <w:sz w:val="24"/>
          <w:szCs w:val="24"/>
        </w:rPr>
        <w:t>имени А.О. Ковалевского РАН</w:t>
      </w:r>
      <w:r w:rsidRPr="00315C8F">
        <w:rPr>
          <w:sz w:val="24"/>
          <w:szCs w:val="24"/>
        </w:rPr>
        <w:t xml:space="preserve">» </w:t>
      </w:r>
      <w:r w:rsidR="00F425D7" w:rsidRPr="00315C8F">
        <w:rPr>
          <w:sz w:val="24"/>
          <w:szCs w:val="24"/>
        </w:rPr>
        <w:t>на</w:t>
      </w:r>
      <w:r w:rsidRPr="00315C8F">
        <w:rPr>
          <w:sz w:val="24"/>
          <w:szCs w:val="24"/>
        </w:rPr>
        <w:t xml:space="preserve"> 202</w:t>
      </w:r>
      <w:r w:rsidR="00792B27" w:rsidRPr="00315C8F">
        <w:rPr>
          <w:sz w:val="24"/>
          <w:szCs w:val="24"/>
        </w:rPr>
        <w:t>5</w:t>
      </w:r>
      <w:r w:rsidR="005B5B71" w:rsidRPr="00315C8F">
        <w:rPr>
          <w:sz w:val="24"/>
          <w:szCs w:val="24"/>
        </w:rPr>
        <w:t>-</w:t>
      </w:r>
      <w:r w:rsidR="003A4D52" w:rsidRPr="00315C8F">
        <w:rPr>
          <w:sz w:val="24"/>
          <w:szCs w:val="24"/>
        </w:rPr>
        <w:t>202</w:t>
      </w:r>
      <w:r w:rsidR="00792B27" w:rsidRPr="00315C8F">
        <w:rPr>
          <w:sz w:val="24"/>
          <w:szCs w:val="24"/>
        </w:rPr>
        <w:t>6</w:t>
      </w:r>
      <w:r w:rsidRPr="00315C8F">
        <w:rPr>
          <w:sz w:val="24"/>
          <w:szCs w:val="24"/>
        </w:rPr>
        <w:t xml:space="preserve"> </w:t>
      </w:r>
      <w:r w:rsidR="003A4D52" w:rsidRPr="00315C8F">
        <w:rPr>
          <w:sz w:val="24"/>
          <w:szCs w:val="24"/>
        </w:rPr>
        <w:t>учебно</w:t>
      </w:r>
      <w:r w:rsidR="00F425D7" w:rsidRPr="00315C8F">
        <w:rPr>
          <w:sz w:val="24"/>
          <w:szCs w:val="24"/>
        </w:rPr>
        <w:t>й</w:t>
      </w:r>
      <w:r w:rsidR="003A4D52" w:rsidRPr="00315C8F">
        <w:rPr>
          <w:sz w:val="24"/>
          <w:szCs w:val="24"/>
        </w:rPr>
        <w:t xml:space="preserve"> год</w:t>
      </w:r>
    </w:p>
    <w:p w14:paraId="0D423298" w14:textId="77777777" w:rsidR="000D113E" w:rsidRPr="00315C8F" w:rsidRDefault="000D113E" w:rsidP="000D113E">
      <w:pPr>
        <w:tabs>
          <w:tab w:val="left" w:pos="3690"/>
        </w:tabs>
        <w:spacing w:line="235" w:lineRule="auto"/>
        <w:rPr>
          <w:sz w:val="24"/>
          <w:szCs w:val="24"/>
        </w:rPr>
      </w:pPr>
    </w:p>
    <w:p w14:paraId="3F9BBBD9" w14:textId="77777777" w:rsidR="000D113E" w:rsidRPr="00315C8F" w:rsidRDefault="000D113E" w:rsidP="000D113E">
      <w:pPr>
        <w:shd w:val="clear" w:color="auto" w:fill="FFFFFF"/>
        <w:spacing w:line="235" w:lineRule="auto"/>
        <w:rPr>
          <w:b/>
          <w:bCs/>
          <w:sz w:val="24"/>
          <w:szCs w:val="24"/>
        </w:rPr>
      </w:pPr>
    </w:p>
    <w:p w14:paraId="54824A60" w14:textId="77777777" w:rsidR="000D113E" w:rsidRPr="00315C8F" w:rsidRDefault="000D113E" w:rsidP="00A145FD">
      <w:pPr>
        <w:pStyle w:val="a7"/>
        <w:numPr>
          <w:ilvl w:val="0"/>
          <w:numId w:val="3"/>
        </w:numPr>
        <w:shd w:val="clear" w:color="auto" w:fill="FFFFFF"/>
        <w:spacing w:line="235" w:lineRule="auto"/>
        <w:ind w:left="0" w:firstLine="0"/>
        <w:jc w:val="center"/>
        <w:rPr>
          <w:b/>
          <w:bCs/>
          <w:sz w:val="24"/>
          <w:szCs w:val="24"/>
        </w:rPr>
      </w:pPr>
      <w:r w:rsidRPr="00315C8F">
        <w:rPr>
          <w:b/>
          <w:bCs/>
          <w:sz w:val="24"/>
          <w:szCs w:val="24"/>
        </w:rPr>
        <w:t xml:space="preserve">  Общие положения</w:t>
      </w:r>
    </w:p>
    <w:p w14:paraId="256C16D9" w14:textId="77777777" w:rsidR="000D113E" w:rsidRPr="00315C8F" w:rsidRDefault="000D113E" w:rsidP="000D113E">
      <w:pPr>
        <w:pStyle w:val="a7"/>
        <w:shd w:val="clear" w:color="auto" w:fill="FFFFFF"/>
        <w:spacing w:line="235" w:lineRule="auto"/>
        <w:ind w:left="0" w:firstLine="709"/>
        <w:rPr>
          <w:b/>
          <w:bCs/>
          <w:sz w:val="24"/>
          <w:szCs w:val="24"/>
        </w:rPr>
      </w:pPr>
    </w:p>
    <w:p w14:paraId="16207532" w14:textId="308EB0EB" w:rsidR="003A4D52" w:rsidRPr="00315C8F" w:rsidRDefault="000D113E" w:rsidP="00375869">
      <w:pPr>
        <w:pStyle w:val="a7"/>
        <w:numPr>
          <w:ilvl w:val="1"/>
          <w:numId w:val="11"/>
        </w:numPr>
        <w:tabs>
          <w:tab w:val="left" w:pos="1134"/>
        </w:tabs>
        <w:suppressAutoHyphens w:val="0"/>
        <w:autoSpaceDN w:val="0"/>
        <w:spacing w:line="230" w:lineRule="auto"/>
        <w:ind w:left="0" w:right="224" w:firstLine="709"/>
        <w:contextualSpacing w:val="0"/>
        <w:jc w:val="both"/>
        <w:rPr>
          <w:sz w:val="24"/>
          <w:szCs w:val="24"/>
        </w:rPr>
      </w:pPr>
      <w:r w:rsidRPr="00315C8F">
        <w:rPr>
          <w:bCs/>
          <w:sz w:val="24"/>
          <w:szCs w:val="24"/>
        </w:rPr>
        <w:t xml:space="preserve">Правила приема на обучение по образовательным программам высшего образования - программам подготовки научных и научно-педагогических кадров в аспирантуре (далее – Правила приема) Федерального государственного бюджетного учреждения науки Федерального исследовательского центра «Институт биологии южных морей имени А.О. Ковалевского РАН» (далее ФИЦ ИнБЮМ) </w:t>
      </w:r>
      <w:r w:rsidR="003A4D52" w:rsidRPr="00315C8F">
        <w:rPr>
          <w:sz w:val="24"/>
          <w:szCs w:val="24"/>
        </w:rPr>
        <w:t>в 202</w:t>
      </w:r>
      <w:r w:rsidR="00792B27" w:rsidRPr="00315C8F">
        <w:rPr>
          <w:sz w:val="24"/>
          <w:szCs w:val="24"/>
        </w:rPr>
        <w:t>5</w:t>
      </w:r>
      <w:r w:rsidR="005B5B71" w:rsidRPr="00315C8F">
        <w:rPr>
          <w:sz w:val="24"/>
          <w:szCs w:val="24"/>
        </w:rPr>
        <w:t>-</w:t>
      </w:r>
      <w:r w:rsidR="003A4D52" w:rsidRPr="00315C8F">
        <w:rPr>
          <w:sz w:val="24"/>
          <w:szCs w:val="24"/>
        </w:rPr>
        <w:t>202</w:t>
      </w:r>
      <w:r w:rsidR="00792B27" w:rsidRPr="00315C8F">
        <w:rPr>
          <w:sz w:val="24"/>
          <w:szCs w:val="24"/>
        </w:rPr>
        <w:t>6</w:t>
      </w:r>
      <w:r w:rsidR="003A4D52" w:rsidRPr="00315C8F">
        <w:rPr>
          <w:sz w:val="24"/>
          <w:szCs w:val="24"/>
        </w:rPr>
        <w:t xml:space="preserve"> учебном году  регламентируют прием граждан Российской Федерации, иностранных граждан и лиц без гражданства (далее </w:t>
      </w:r>
      <w:r w:rsidR="0034315F" w:rsidRPr="00315C8F">
        <w:rPr>
          <w:sz w:val="24"/>
          <w:szCs w:val="24"/>
        </w:rPr>
        <w:t>–</w:t>
      </w:r>
      <w:r w:rsidR="003A4D52" w:rsidRPr="00315C8F">
        <w:rPr>
          <w:sz w:val="24"/>
          <w:szCs w:val="24"/>
        </w:rPr>
        <w:t xml:space="preserve"> поступающие) в ФИЦ ИнБЮМ на обучение по образовательным программам высшего образования </w:t>
      </w:r>
      <w:r w:rsidR="0034315F" w:rsidRPr="00315C8F">
        <w:rPr>
          <w:sz w:val="24"/>
          <w:szCs w:val="24"/>
        </w:rPr>
        <w:t>–</w:t>
      </w:r>
      <w:r w:rsidR="003A4D52" w:rsidRPr="00315C8F">
        <w:rPr>
          <w:sz w:val="24"/>
          <w:szCs w:val="24"/>
        </w:rPr>
        <w:t xml:space="preserve"> программам подготовки научн</w:t>
      </w:r>
      <w:r w:rsidR="00945E38" w:rsidRPr="00315C8F">
        <w:rPr>
          <w:sz w:val="24"/>
          <w:szCs w:val="24"/>
        </w:rPr>
        <w:t>ы</w:t>
      </w:r>
      <w:r w:rsidR="003A4D52" w:rsidRPr="00315C8F">
        <w:rPr>
          <w:sz w:val="24"/>
          <w:szCs w:val="24"/>
        </w:rPr>
        <w:t xml:space="preserve">х и научно-педагогических кадров в аспирантуре (далее </w:t>
      </w:r>
      <w:r w:rsidR="0034315F" w:rsidRPr="00315C8F">
        <w:rPr>
          <w:sz w:val="24"/>
          <w:szCs w:val="24"/>
        </w:rPr>
        <w:t>–</w:t>
      </w:r>
      <w:r w:rsidR="003A4D52" w:rsidRPr="00315C8F">
        <w:rPr>
          <w:sz w:val="24"/>
          <w:szCs w:val="24"/>
        </w:rPr>
        <w:t xml:space="preserve"> программы аспирантуры), в том числе особенности проведения вступительных испытаний для инвалидов.</w:t>
      </w:r>
    </w:p>
    <w:p w14:paraId="2347EFDC" w14:textId="77777777" w:rsidR="00201ECC" w:rsidRPr="00315C8F" w:rsidRDefault="00201ECC" w:rsidP="00201ECC">
      <w:pPr>
        <w:pStyle w:val="a7"/>
        <w:tabs>
          <w:tab w:val="left" w:pos="1645"/>
        </w:tabs>
        <w:suppressAutoHyphens w:val="0"/>
        <w:autoSpaceDN w:val="0"/>
        <w:spacing w:line="230" w:lineRule="auto"/>
        <w:ind w:left="942" w:right="224"/>
        <w:contextualSpacing w:val="0"/>
        <w:jc w:val="both"/>
        <w:rPr>
          <w:sz w:val="24"/>
          <w:szCs w:val="24"/>
        </w:rPr>
      </w:pPr>
    </w:p>
    <w:p w14:paraId="3EB551BB" w14:textId="7505AD6D" w:rsidR="000D113E" w:rsidRPr="00315C8F" w:rsidRDefault="003A4D52" w:rsidP="00375869">
      <w:pPr>
        <w:pStyle w:val="a7"/>
        <w:numPr>
          <w:ilvl w:val="1"/>
          <w:numId w:val="11"/>
        </w:numPr>
        <w:tabs>
          <w:tab w:val="left" w:pos="1134"/>
        </w:tabs>
        <w:suppressAutoHyphens w:val="0"/>
        <w:autoSpaceDN w:val="0"/>
        <w:spacing w:line="230" w:lineRule="auto"/>
        <w:ind w:right="224" w:firstLine="476"/>
        <w:contextualSpacing w:val="0"/>
        <w:jc w:val="both"/>
        <w:rPr>
          <w:sz w:val="24"/>
          <w:szCs w:val="24"/>
        </w:rPr>
      </w:pPr>
      <w:r w:rsidRPr="00315C8F">
        <w:rPr>
          <w:sz w:val="24"/>
          <w:szCs w:val="24"/>
        </w:rPr>
        <w:t xml:space="preserve">Правила </w:t>
      </w:r>
      <w:r w:rsidR="000D113E" w:rsidRPr="00315C8F">
        <w:rPr>
          <w:bCs/>
          <w:sz w:val="24"/>
          <w:szCs w:val="24"/>
        </w:rPr>
        <w:t>разработаны на основании:</w:t>
      </w:r>
    </w:p>
    <w:p w14:paraId="53FB59F3" w14:textId="3BBE65DB" w:rsidR="00201ECC" w:rsidRPr="00315C8F" w:rsidRDefault="000D113E" w:rsidP="00201ECC">
      <w:pPr>
        <w:pStyle w:val="11"/>
        <w:numPr>
          <w:ilvl w:val="0"/>
          <w:numId w:val="2"/>
        </w:numPr>
        <w:shd w:val="clear" w:color="auto" w:fill="auto"/>
        <w:tabs>
          <w:tab w:val="left" w:pos="426"/>
        </w:tabs>
        <w:spacing w:line="235" w:lineRule="auto"/>
        <w:jc w:val="both"/>
        <w:rPr>
          <w:sz w:val="24"/>
          <w:szCs w:val="24"/>
        </w:rPr>
      </w:pPr>
      <w:r w:rsidRPr="00315C8F">
        <w:rPr>
          <w:sz w:val="24"/>
          <w:szCs w:val="24"/>
        </w:rPr>
        <w:t>Федерального закона от 29.12.2012 г. № 273-Ф3 «Об образовании в Российской Федерации»</w:t>
      </w:r>
      <w:r w:rsidR="00F878EB" w:rsidRPr="00315C8F">
        <w:rPr>
          <w:sz w:val="24"/>
          <w:szCs w:val="24"/>
        </w:rPr>
        <w:t>;</w:t>
      </w:r>
      <w:r w:rsidRPr="00315C8F">
        <w:rPr>
          <w:sz w:val="24"/>
          <w:szCs w:val="24"/>
        </w:rPr>
        <w:t xml:space="preserve"> </w:t>
      </w:r>
      <w:bookmarkStart w:id="0" w:name="_Hlk132379359"/>
    </w:p>
    <w:p w14:paraId="29F74FD0" w14:textId="7313FE6B" w:rsidR="00201ECC" w:rsidRPr="00315C8F" w:rsidRDefault="000D113E" w:rsidP="00201ECC">
      <w:pPr>
        <w:pStyle w:val="11"/>
        <w:numPr>
          <w:ilvl w:val="0"/>
          <w:numId w:val="2"/>
        </w:numPr>
        <w:shd w:val="clear" w:color="auto" w:fill="auto"/>
        <w:tabs>
          <w:tab w:val="left" w:pos="426"/>
        </w:tabs>
        <w:spacing w:line="235" w:lineRule="auto"/>
        <w:jc w:val="both"/>
        <w:rPr>
          <w:sz w:val="24"/>
          <w:szCs w:val="24"/>
        </w:rPr>
      </w:pPr>
      <w:r w:rsidRPr="00315C8F">
        <w:rPr>
          <w:sz w:val="24"/>
          <w:szCs w:val="24"/>
        </w:rPr>
        <w:t>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003A4D52" w:rsidRPr="00315C8F">
        <w:rPr>
          <w:sz w:val="24"/>
          <w:szCs w:val="24"/>
        </w:rPr>
        <w:t xml:space="preserve"> (далее </w:t>
      </w:r>
      <w:r w:rsidR="0034315F" w:rsidRPr="00315C8F">
        <w:rPr>
          <w:sz w:val="24"/>
          <w:szCs w:val="24"/>
        </w:rPr>
        <w:t>–</w:t>
      </w:r>
      <w:r w:rsidR="003A4D52" w:rsidRPr="00315C8F">
        <w:rPr>
          <w:sz w:val="24"/>
          <w:szCs w:val="24"/>
        </w:rPr>
        <w:t xml:space="preserve"> 19-ФЗ);</w:t>
      </w:r>
      <w:bookmarkEnd w:id="0"/>
    </w:p>
    <w:p w14:paraId="552B8F96" w14:textId="77777777" w:rsidR="00201ECC" w:rsidRPr="00315C8F" w:rsidRDefault="00945E38" w:rsidP="00C44334">
      <w:pPr>
        <w:pStyle w:val="11"/>
        <w:numPr>
          <w:ilvl w:val="0"/>
          <w:numId w:val="2"/>
        </w:numPr>
        <w:shd w:val="clear" w:color="auto" w:fill="auto"/>
        <w:tabs>
          <w:tab w:val="left" w:pos="426"/>
        </w:tabs>
        <w:spacing w:line="235" w:lineRule="auto"/>
        <w:jc w:val="both"/>
        <w:rPr>
          <w:sz w:val="24"/>
          <w:szCs w:val="24"/>
        </w:rPr>
      </w:pPr>
      <w:r w:rsidRPr="00315C8F">
        <w:rPr>
          <w:sz w:val="24"/>
          <w:szCs w:val="24"/>
        </w:rPr>
        <w:t>Федерального закона от 08.03.2022 № 46-ФЗ «О внесении изменений в отдельные законодательные акты Российской Федерации»;</w:t>
      </w:r>
    </w:p>
    <w:p w14:paraId="28140FEC" w14:textId="47284866" w:rsidR="00F878EB" w:rsidRPr="00315C8F" w:rsidRDefault="00F878EB" w:rsidP="00C44334">
      <w:pPr>
        <w:pStyle w:val="a7"/>
        <w:numPr>
          <w:ilvl w:val="0"/>
          <w:numId w:val="2"/>
        </w:numPr>
        <w:jc w:val="both"/>
        <w:rPr>
          <w:sz w:val="24"/>
          <w:szCs w:val="24"/>
        </w:rPr>
      </w:pPr>
      <w:r w:rsidRPr="00315C8F">
        <w:rPr>
          <w:sz w:val="24"/>
          <w:szCs w:val="24"/>
        </w:rPr>
        <w:t xml:space="preserve">Постановление Правительства Российской Федерации от 27 апреля 2024 г. </w:t>
      </w:r>
      <w:r w:rsidR="00C44334" w:rsidRPr="00315C8F">
        <w:rPr>
          <w:sz w:val="24"/>
          <w:szCs w:val="24"/>
        </w:rPr>
        <w:t>№</w:t>
      </w:r>
      <w:r w:rsidRPr="00315C8F">
        <w:rPr>
          <w:sz w:val="24"/>
          <w:szCs w:val="24"/>
        </w:rPr>
        <w:t xml:space="preserve"> 555 «О целевом обучении по образовательным программам среднего профессионального и высшего образования»;</w:t>
      </w:r>
    </w:p>
    <w:p w14:paraId="4D78E2B9" w14:textId="479E12AE" w:rsidR="00201ECC" w:rsidRPr="00315C8F" w:rsidRDefault="00945E38" w:rsidP="00C44334">
      <w:pPr>
        <w:pStyle w:val="11"/>
        <w:numPr>
          <w:ilvl w:val="0"/>
          <w:numId w:val="2"/>
        </w:numPr>
        <w:shd w:val="clear" w:color="auto" w:fill="auto"/>
        <w:tabs>
          <w:tab w:val="left" w:pos="426"/>
        </w:tabs>
        <w:spacing w:line="235" w:lineRule="auto"/>
        <w:jc w:val="both"/>
        <w:rPr>
          <w:sz w:val="24"/>
          <w:szCs w:val="24"/>
        </w:rPr>
      </w:pPr>
      <w:r w:rsidRPr="00315C8F">
        <w:rPr>
          <w:sz w:val="24"/>
          <w:szCs w:val="24"/>
        </w:rPr>
        <w:t xml:space="preserve">Приказа Минобрнауки России от </w:t>
      </w:r>
      <w:r w:rsidR="0063596A" w:rsidRPr="00315C8F">
        <w:rPr>
          <w:sz w:val="24"/>
          <w:szCs w:val="24"/>
        </w:rPr>
        <w:t>18</w:t>
      </w:r>
      <w:r w:rsidRPr="00315C8F">
        <w:rPr>
          <w:sz w:val="24"/>
          <w:szCs w:val="24"/>
        </w:rPr>
        <w:t>.</w:t>
      </w:r>
      <w:r w:rsidR="0063596A" w:rsidRPr="00315C8F">
        <w:rPr>
          <w:sz w:val="24"/>
          <w:szCs w:val="24"/>
        </w:rPr>
        <w:t>04</w:t>
      </w:r>
      <w:r w:rsidRPr="00315C8F">
        <w:rPr>
          <w:sz w:val="24"/>
          <w:szCs w:val="24"/>
        </w:rPr>
        <w:t>.20</w:t>
      </w:r>
      <w:r w:rsidR="00E33980" w:rsidRPr="00315C8F">
        <w:rPr>
          <w:sz w:val="24"/>
          <w:szCs w:val="24"/>
        </w:rPr>
        <w:t>25</w:t>
      </w:r>
      <w:r w:rsidRPr="00315C8F">
        <w:rPr>
          <w:sz w:val="24"/>
          <w:szCs w:val="24"/>
        </w:rPr>
        <w:t xml:space="preserve"> № 3</w:t>
      </w:r>
      <w:r w:rsidR="0063596A" w:rsidRPr="00315C8F">
        <w:rPr>
          <w:sz w:val="24"/>
          <w:szCs w:val="24"/>
        </w:rPr>
        <w:t>6</w:t>
      </w:r>
      <w:r w:rsidRPr="00315C8F">
        <w:rPr>
          <w:sz w:val="24"/>
          <w:szCs w:val="24"/>
        </w:rPr>
        <w:t>6 «О</w:t>
      </w:r>
      <w:r w:rsidR="00E33980" w:rsidRPr="00315C8F">
        <w:rPr>
          <w:sz w:val="24"/>
          <w:szCs w:val="24"/>
        </w:rPr>
        <w:t>б утверждении Порядка</w:t>
      </w:r>
      <w:r w:rsidRPr="00315C8F">
        <w:rPr>
          <w:sz w:val="24"/>
          <w:szCs w:val="24"/>
        </w:rPr>
        <w:t xml:space="preserve"> приема на обучение по образовательным программам высшего образования </w:t>
      </w:r>
      <w:r w:rsidR="0034315F" w:rsidRPr="00315C8F">
        <w:rPr>
          <w:sz w:val="24"/>
          <w:szCs w:val="24"/>
        </w:rPr>
        <w:t>–</w:t>
      </w:r>
      <w:r w:rsidRPr="00315C8F">
        <w:rPr>
          <w:sz w:val="24"/>
          <w:szCs w:val="24"/>
        </w:rPr>
        <w:t xml:space="preserve"> программам подготовки научных и научно-педагогических кадров в аспирантуре</w:t>
      </w:r>
      <w:r w:rsidR="00E33980" w:rsidRPr="00315C8F">
        <w:rPr>
          <w:sz w:val="24"/>
          <w:szCs w:val="24"/>
        </w:rPr>
        <w:t>;</w:t>
      </w:r>
    </w:p>
    <w:p w14:paraId="718096B0" w14:textId="4E27AB79" w:rsidR="00375869" w:rsidRPr="00315C8F" w:rsidRDefault="00375869" w:rsidP="00375869">
      <w:pPr>
        <w:pStyle w:val="11"/>
        <w:numPr>
          <w:ilvl w:val="0"/>
          <w:numId w:val="2"/>
        </w:numPr>
        <w:shd w:val="clear" w:color="auto" w:fill="auto"/>
        <w:tabs>
          <w:tab w:val="left" w:pos="709"/>
        </w:tabs>
        <w:spacing w:line="235" w:lineRule="auto"/>
        <w:jc w:val="both"/>
        <w:rPr>
          <w:sz w:val="24"/>
          <w:szCs w:val="24"/>
        </w:rPr>
      </w:pPr>
      <w:r w:rsidRPr="00315C8F">
        <w:rPr>
          <w:sz w:val="24"/>
          <w:szCs w:val="24"/>
        </w:rPr>
        <w:t>Постановления Правительства Российской Федерации от 30 ноября 2021 г. № 2122 «Об утверждении Положения о подготовке научных и научно-педагогических кадров в аспирантуре (адъюнктуре)»;</w:t>
      </w:r>
    </w:p>
    <w:p w14:paraId="3457A22F" w14:textId="5F05AD72" w:rsidR="00945E38" w:rsidRPr="00315C8F" w:rsidRDefault="00945E38" w:rsidP="00201ECC">
      <w:pPr>
        <w:pStyle w:val="11"/>
        <w:numPr>
          <w:ilvl w:val="0"/>
          <w:numId w:val="2"/>
        </w:numPr>
        <w:shd w:val="clear" w:color="auto" w:fill="auto"/>
        <w:tabs>
          <w:tab w:val="left" w:pos="426"/>
        </w:tabs>
        <w:spacing w:line="235" w:lineRule="auto"/>
        <w:jc w:val="both"/>
        <w:rPr>
          <w:sz w:val="24"/>
          <w:szCs w:val="24"/>
        </w:rPr>
      </w:pPr>
      <w:r w:rsidRPr="00315C8F">
        <w:rPr>
          <w:sz w:val="24"/>
          <w:szCs w:val="24"/>
        </w:rPr>
        <w:t xml:space="preserve">Приказа Минобрнауки России от 01.03.2023 № 231 «Об утверждении особенностей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 педагогических кадров в аспирантуре (адъюнктуре), </w:t>
      </w:r>
      <w:r w:rsidRPr="00315C8F">
        <w:rPr>
          <w:sz w:val="24"/>
          <w:szCs w:val="24"/>
        </w:rPr>
        <w:lastRenderedPageBreak/>
        <w:t>предусмотренных частями 7 и 8 статьи 5 Федерального закона от 17 февраля 2023 г. №</w:t>
      </w:r>
      <w:r w:rsidR="0034315F" w:rsidRPr="00315C8F">
        <w:rPr>
          <w:sz w:val="24"/>
          <w:szCs w:val="24"/>
        </w:rPr>
        <w:t> </w:t>
      </w:r>
      <w:r w:rsidRPr="00315C8F">
        <w:rPr>
          <w:sz w:val="24"/>
          <w:szCs w:val="24"/>
        </w:rPr>
        <w:t xml:space="preserve">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w:t>
      </w:r>
      <w:r w:rsidR="0034315F" w:rsidRPr="00315C8F">
        <w:rPr>
          <w:sz w:val="24"/>
          <w:szCs w:val="24"/>
        </w:rPr>
        <w:t>–</w:t>
      </w:r>
      <w:r w:rsidRPr="00315C8F">
        <w:rPr>
          <w:sz w:val="24"/>
          <w:szCs w:val="24"/>
        </w:rPr>
        <w:t xml:space="preserve">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0E735740" w14:textId="0C64DC23" w:rsidR="000D113E" w:rsidRPr="00315C8F" w:rsidRDefault="00375869" w:rsidP="00A145FD">
      <w:pPr>
        <w:pStyle w:val="11"/>
        <w:numPr>
          <w:ilvl w:val="0"/>
          <w:numId w:val="2"/>
        </w:numPr>
        <w:shd w:val="clear" w:color="auto" w:fill="auto"/>
        <w:tabs>
          <w:tab w:val="left" w:pos="634"/>
        </w:tabs>
        <w:spacing w:line="235" w:lineRule="auto"/>
        <w:jc w:val="both"/>
        <w:rPr>
          <w:sz w:val="24"/>
          <w:szCs w:val="24"/>
        </w:rPr>
      </w:pPr>
      <w:r w:rsidRPr="00315C8F">
        <w:rPr>
          <w:sz w:val="24"/>
          <w:szCs w:val="24"/>
        </w:rPr>
        <w:t xml:space="preserve"> </w:t>
      </w:r>
      <w:r w:rsidR="000D113E" w:rsidRPr="00315C8F">
        <w:rPr>
          <w:sz w:val="24"/>
          <w:szCs w:val="24"/>
        </w:rPr>
        <w:t>Приказа Минобрнауки России от 20 октября 2021 г. №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w:t>
      </w:r>
      <w:r w:rsidR="00F878EB" w:rsidRPr="00315C8F">
        <w:rPr>
          <w:sz w:val="24"/>
          <w:szCs w:val="24"/>
        </w:rPr>
        <w:t>;</w:t>
      </w:r>
      <w:r w:rsidR="000D113E" w:rsidRPr="00315C8F">
        <w:rPr>
          <w:sz w:val="24"/>
          <w:szCs w:val="24"/>
        </w:rPr>
        <w:t xml:space="preserve"> </w:t>
      </w:r>
    </w:p>
    <w:p w14:paraId="79E6E7E5" w14:textId="224E3B24" w:rsidR="000D113E" w:rsidRPr="00315C8F" w:rsidRDefault="000D113E" w:rsidP="00A145FD">
      <w:pPr>
        <w:pStyle w:val="11"/>
        <w:numPr>
          <w:ilvl w:val="0"/>
          <w:numId w:val="2"/>
        </w:numPr>
        <w:shd w:val="clear" w:color="auto" w:fill="auto"/>
        <w:spacing w:line="235" w:lineRule="auto"/>
        <w:jc w:val="both"/>
        <w:rPr>
          <w:sz w:val="24"/>
          <w:szCs w:val="24"/>
        </w:rPr>
      </w:pPr>
      <w:r w:rsidRPr="00315C8F">
        <w:rPr>
          <w:sz w:val="24"/>
          <w:szCs w:val="24"/>
        </w:rPr>
        <w:t>Приказа Минобрнауки России от 24 февраля 2021 г. № 118 «Об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2017г. № 1093»</w:t>
      </w:r>
      <w:r w:rsidR="00F878EB" w:rsidRPr="00315C8F">
        <w:rPr>
          <w:sz w:val="24"/>
          <w:szCs w:val="24"/>
        </w:rPr>
        <w:t>;</w:t>
      </w:r>
    </w:p>
    <w:p w14:paraId="2A5B3E7E" w14:textId="555BBEA2" w:rsidR="000D113E" w:rsidRPr="00315C8F" w:rsidRDefault="000D113E" w:rsidP="00A145FD">
      <w:pPr>
        <w:pStyle w:val="11"/>
        <w:numPr>
          <w:ilvl w:val="0"/>
          <w:numId w:val="2"/>
        </w:numPr>
        <w:shd w:val="clear" w:color="auto" w:fill="auto"/>
        <w:tabs>
          <w:tab w:val="left" w:pos="426"/>
        </w:tabs>
        <w:spacing w:line="235" w:lineRule="auto"/>
        <w:jc w:val="both"/>
        <w:rPr>
          <w:sz w:val="24"/>
          <w:szCs w:val="24"/>
        </w:rPr>
      </w:pPr>
      <w:r w:rsidRPr="00315C8F">
        <w:rPr>
          <w:sz w:val="24"/>
          <w:szCs w:val="24"/>
        </w:rPr>
        <w:t>Приказа Минобрнауки России от 24 августа 2021 г. № 786 «Об установлении соответствия направлений подготовки научно-педагогических кадров в аспирантуре (адъюнктуре) научным специальностям, предусмотренным номенклатурой научных специальностей, по которым присуждаются ученые степени», утвержденной приказом Министерства науки и высшего образования Российской Федерации от 24 февраля 2021г. № 118</w:t>
      </w:r>
      <w:r w:rsidR="00F878EB" w:rsidRPr="00315C8F">
        <w:rPr>
          <w:sz w:val="24"/>
          <w:szCs w:val="24"/>
        </w:rPr>
        <w:t>;</w:t>
      </w:r>
    </w:p>
    <w:p w14:paraId="2EA97F4F" w14:textId="77777777" w:rsidR="00201ECC" w:rsidRPr="00315C8F" w:rsidRDefault="00201ECC" w:rsidP="00694A75">
      <w:pPr>
        <w:pStyle w:val="11"/>
        <w:shd w:val="clear" w:color="auto" w:fill="auto"/>
        <w:spacing w:line="235" w:lineRule="auto"/>
        <w:ind w:firstLine="0"/>
        <w:jc w:val="both"/>
        <w:rPr>
          <w:sz w:val="24"/>
          <w:szCs w:val="24"/>
        </w:rPr>
      </w:pPr>
    </w:p>
    <w:p w14:paraId="4D2EF4D3" w14:textId="77777777" w:rsidR="00375869" w:rsidRPr="00315C8F" w:rsidRDefault="00375869" w:rsidP="00375869">
      <w:pPr>
        <w:pStyle w:val="11"/>
        <w:shd w:val="clear" w:color="auto" w:fill="auto"/>
        <w:spacing w:line="235" w:lineRule="auto"/>
        <w:ind w:firstLine="709"/>
        <w:jc w:val="both"/>
        <w:rPr>
          <w:rStyle w:val="apple-converted-space"/>
          <w:color w:val="000000" w:themeColor="text1"/>
          <w:sz w:val="24"/>
          <w:szCs w:val="24"/>
        </w:rPr>
      </w:pPr>
      <w:r w:rsidRPr="00315C8F">
        <w:rPr>
          <w:bCs/>
          <w:sz w:val="24"/>
          <w:szCs w:val="24"/>
        </w:rPr>
        <w:t>1.3. </w:t>
      </w:r>
      <w:r w:rsidR="000D113E" w:rsidRPr="00315C8F">
        <w:rPr>
          <w:bCs/>
          <w:sz w:val="24"/>
          <w:szCs w:val="24"/>
        </w:rPr>
        <w:t xml:space="preserve">Прием на обучение по образовательным программам высшего образования - программам подготовки научных и научно-педагогических кадров в аспирантуре ФИЦ ИнБЮМ (далее – Правила приема) осуществляется в соответствии с </w:t>
      </w:r>
      <w:hyperlink r:id="rId8" w:history="1">
        <w:r w:rsidR="000D113E" w:rsidRPr="00315C8F">
          <w:rPr>
            <w:rStyle w:val="a4"/>
            <w:rFonts w:eastAsiaTheme="majorEastAsia"/>
            <w:color w:val="000000"/>
            <w:sz w:val="24"/>
            <w:szCs w:val="24"/>
            <w:u w:val="none"/>
          </w:rPr>
          <w:t xml:space="preserve">лицензией на осуществление образовательной деятельности: </w:t>
        </w:r>
      </w:hyperlink>
      <w:r w:rsidR="000D113E" w:rsidRPr="00315C8F">
        <w:rPr>
          <w:rStyle w:val="a4"/>
          <w:rFonts w:eastAsiaTheme="majorEastAsia"/>
          <w:color w:val="000000"/>
          <w:sz w:val="24"/>
          <w:szCs w:val="24"/>
          <w:u w:val="none"/>
        </w:rPr>
        <w:t>регистрационный</w:t>
      </w:r>
      <w:r w:rsidR="00E33980" w:rsidRPr="00315C8F">
        <w:rPr>
          <w:rStyle w:val="apple-converted-space"/>
          <w:color w:val="000000"/>
          <w:sz w:val="24"/>
          <w:szCs w:val="24"/>
        </w:rPr>
        <w:t xml:space="preserve"> </w:t>
      </w:r>
      <w:r w:rsidR="000D113E" w:rsidRPr="00315C8F">
        <w:rPr>
          <w:color w:val="000000" w:themeColor="text1"/>
          <w:sz w:val="24"/>
          <w:szCs w:val="24"/>
        </w:rPr>
        <w:t xml:space="preserve">№ </w:t>
      </w:r>
      <w:r w:rsidR="000D113E" w:rsidRPr="00315C8F">
        <w:rPr>
          <w:color w:val="000000" w:themeColor="text1"/>
          <w:sz w:val="24"/>
          <w:szCs w:val="24"/>
          <w:shd w:val="clear" w:color="auto" w:fill="FFFFFF"/>
        </w:rPr>
        <w:t>Л035-00115-92/00128696 (бессрочная)</w:t>
      </w:r>
      <w:r w:rsidR="000D113E" w:rsidRPr="00315C8F">
        <w:rPr>
          <w:color w:val="000000" w:themeColor="text1"/>
          <w:sz w:val="24"/>
          <w:szCs w:val="24"/>
        </w:rPr>
        <w:t xml:space="preserve">, дата предоставления лицензии: 28 августа 2019 г., выданной </w:t>
      </w:r>
      <w:hyperlink r:id="rId9" w:history="1">
        <w:r w:rsidR="000D113E" w:rsidRPr="00315C8F">
          <w:rPr>
            <w:rStyle w:val="a4"/>
            <w:rFonts w:eastAsiaTheme="majorEastAsia"/>
            <w:color w:val="000000" w:themeColor="text1"/>
            <w:sz w:val="24"/>
            <w:szCs w:val="24"/>
            <w:u w:val="none"/>
          </w:rPr>
          <w:t>Федеральной службой по надзору в сфере образования и науки</w:t>
        </w:r>
      </w:hyperlink>
      <w:r w:rsidR="000D113E" w:rsidRPr="00315C8F">
        <w:rPr>
          <w:rStyle w:val="apple-converted-space"/>
          <w:color w:val="000000" w:themeColor="text1"/>
          <w:sz w:val="24"/>
          <w:szCs w:val="24"/>
        </w:rPr>
        <w:t xml:space="preserve"> (Выписка из реестра </w:t>
      </w:r>
      <w:r w:rsidR="000D113E" w:rsidRPr="00315C8F">
        <w:rPr>
          <w:color w:val="000000" w:themeColor="text1"/>
          <w:sz w:val="24"/>
          <w:szCs w:val="24"/>
        </w:rPr>
        <w:t>лицензий по состоянию на «26» октября 2022 г</w:t>
      </w:r>
      <w:r w:rsidR="000D113E" w:rsidRPr="00315C8F">
        <w:rPr>
          <w:rStyle w:val="apple-converted-space"/>
          <w:color w:val="000000" w:themeColor="text1"/>
          <w:sz w:val="24"/>
          <w:szCs w:val="24"/>
        </w:rPr>
        <w:t>).</w:t>
      </w:r>
    </w:p>
    <w:p w14:paraId="0F1D6A0C" w14:textId="1D05F43E" w:rsidR="00375869" w:rsidRPr="00315C8F" w:rsidRDefault="00375869" w:rsidP="00315C8F">
      <w:pPr>
        <w:pStyle w:val="11"/>
        <w:shd w:val="clear" w:color="auto" w:fill="auto"/>
        <w:spacing w:line="235" w:lineRule="auto"/>
        <w:ind w:firstLine="709"/>
        <w:jc w:val="both"/>
        <w:rPr>
          <w:rStyle w:val="apple-converted-space"/>
          <w:color w:val="000000" w:themeColor="text1"/>
          <w:sz w:val="24"/>
          <w:szCs w:val="24"/>
        </w:rPr>
      </w:pPr>
      <w:r w:rsidRPr="00315C8F">
        <w:rPr>
          <w:rStyle w:val="apple-converted-space"/>
          <w:color w:val="000000"/>
          <w:sz w:val="24"/>
          <w:szCs w:val="24"/>
        </w:rPr>
        <w:t>1.4. </w:t>
      </w:r>
      <w:r w:rsidR="000D113E" w:rsidRPr="00315C8F">
        <w:rPr>
          <w:rStyle w:val="apple-converted-space"/>
          <w:color w:val="000000"/>
          <w:sz w:val="24"/>
          <w:szCs w:val="24"/>
        </w:rPr>
        <w:t>Освоение программ аспирантуры осуществляется по научным специальностям, предусмотренным номенклатурой научных специальностей, по которым присуждаются ученые степени, утвержденной Министерством науки и высшего образования Российской Федерации (приказ № 118 от 24.02. 2021 г.), а именно:</w:t>
      </w:r>
    </w:p>
    <w:p w14:paraId="0AF24558" w14:textId="77777777" w:rsidR="000D113E" w:rsidRPr="00315C8F" w:rsidRDefault="000D113E" w:rsidP="00375869">
      <w:pPr>
        <w:pStyle w:val="a7"/>
        <w:numPr>
          <w:ilvl w:val="0"/>
          <w:numId w:val="7"/>
        </w:numPr>
        <w:tabs>
          <w:tab w:val="left" w:pos="284"/>
        </w:tabs>
        <w:spacing w:line="235" w:lineRule="auto"/>
        <w:ind w:left="0" w:firstLine="709"/>
        <w:jc w:val="both"/>
        <w:rPr>
          <w:rStyle w:val="apple-converted-space"/>
          <w:b/>
          <w:bCs/>
          <w:color w:val="000000"/>
          <w:sz w:val="24"/>
          <w:szCs w:val="24"/>
        </w:rPr>
      </w:pPr>
      <w:r w:rsidRPr="00315C8F">
        <w:rPr>
          <w:rStyle w:val="apple-converted-space"/>
          <w:b/>
          <w:bCs/>
          <w:color w:val="000000"/>
          <w:sz w:val="24"/>
          <w:szCs w:val="24"/>
        </w:rPr>
        <w:t>по научной специальности 1.5.16. Гидробиология</w:t>
      </w:r>
    </w:p>
    <w:p w14:paraId="0515CD17" w14:textId="4F0532CE" w:rsidR="00375869" w:rsidRPr="00315C8F" w:rsidRDefault="000D113E" w:rsidP="00315C8F">
      <w:pPr>
        <w:pStyle w:val="a7"/>
        <w:numPr>
          <w:ilvl w:val="0"/>
          <w:numId w:val="7"/>
        </w:numPr>
        <w:tabs>
          <w:tab w:val="left" w:pos="284"/>
        </w:tabs>
        <w:spacing w:line="235" w:lineRule="auto"/>
        <w:ind w:left="0" w:firstLine="709"/>
        <w:jc w:val="both"/>
        <w:rPr>
          <w:rStyle w:val="apple-converted-space"/>
          <w:b/>
          <w:bCs/>
          <w:color w:val="000000"/>
          <w:sz w:val="24"/>
          <w:szCs w:val="24"/>
        </w:rPr>
      </w:pPr>
      <w:r w:rsidRPr="00315C8F">
        <w:rPr>
          <w:rStyle w:val="apple-converted-space"/>
          <w:b/>
          <w:bCs/>
          <w:color w:val="000000"/>
          <w:sz w:val="24"/>
          <w:szCs w:val="24"/>
        </w:rPr>
        <w:t>по научной специальности 1.5.15. Экология.</w:t>
      </w:r>
    </w:p>
    <w:p w14:paraId="116FD851" w14:textId="640691D1" w:rsidR="00201ECC" w:rsidRPr="00315C8F" w:rsidRDefault="00375869" w:rsidP="00315C8F">
      <w:pPr>
        <w:pStyle w:val="a7"/>
        <w:tabs>
          <w:tab w:val="left" w:pos="284"/>
        </w:tabs>
        <w:spacing w:line="235" w:lineRule="auto"/>
        <w:ind w:left="0" w:firstLine="709"/>
        <w:jc w:val="both"/>
        <w:rPr>
          <w:rStyle w:val="apple-converted-space"/>
          <w:color w:val="000000"/>
          <w:sz w:val="24"/>
          <w:szCs w:val="24"/>
        </w:rPr>
      </w:pPr>
      <w:r w:rsidRPr="00315C8F">
        <w:rPr>
          <w:rStyle w:val="apple-converted-space"/>
          <w:color w:val="000000"/>
          <w:sz w:val="24"/>
          <w:szCs w:val="24"/>
        </w:rPr>
        <w:t>1.5. </w:t>
      </w:r>
      <w:r w:rsidR="000D113E" w:rsidRPr="00315C8F">
        <w:rPr>
          <w:rStyle w:val="apple-converted-space"/>
          <w:color w:val="000000"/>
          <w:sz w:val="24"/>
          <w:szCs w:val="24"/>
        </w:rPr>
        <w:t>К освоению программ аспирантуры допускаются лица, имеющие образование не ниже высшего (специалитет или магистратура).</w:t>
      </w:r>
    </w:p>
    <w:p w14:paraId="3C08FAFD" w14:textId="7362D6F0" w:rsidR="000D113E" w:rsidRPr="00315C8F" w:rsidRDefault="00375869" w:rsidP="00375869">
      <w:pPr>
        <w:pStyle w:val="a7"/>
        <w:tabs>
          <w:tab w:val="left" w:pos="284"/>
        </w:tabs>
        <w:spacing w:line="235" w:lineRule="auto"/>
        <w:ind w:left="0" w:firstLine="709"/>
        <w:jc w:val="both"/>
        <w:rPr>
          <w:color w:val="000000"/>
          <w:sz w:val="24"/>
          <w:szCs w:val="24"/>
        </w:rPr>
      </w:pPr>
      <w:r w:rsidRPr="00315C8F">
        <w:rPr>
          <w:sz w:val="24"/>
          <w:szCs w:val="24"/>
        </w:rPr>
        <w:t>1.6. </w:t>
      </w:r>
      <w:r w:rsidR="000D113E" w:rsidRPr="00315C8F">
        <w:rPr>
          <w:sz w:val="24"/>
          <w:szCs w:val="24"/>
        </w:rPr>
        <w:t xml:space="preserve">Поступающий представляет документ об образовании и о квалификации, удостоверяющий образование соответствующего уровня (далее </w:t>
      </w:r>
      <w:r w:rsidRPr="00315C8F">
        <w:rPr>
          <w:sz w:val="24"/>
          <w:szCs w:val="24"/>
        </w:rPr>
        <w:t>–</w:t>
      </w:r>
      <w:r w:rsidR="000D113E" w:rsidRPr="00315C8F">
        <w:rPr>
          <w:sz w:val="24"/>
          <w:szCs w:val="24"/>
        </w:rPr>
        <w:t xml:space="preserve"> документ установленного образца):</w:t>
      </w:r>
    </w:p>
    <w:p w14:paraId="3F91917B" w14:textId="4E945A58" w:rsidR="000D113E" w:rsidRPr="00315C8F" w:rsidRDefault="000D113E" w:rsidP="00375869">
      <w:pPr>
        <w:pStyle w:val="a7"/>
        <w:shd w:val="clear" w:color="auto" w:fill="FFFFFF"/>
        <w:spacing w:line="235" w:lineRule="auto"/>
        <w:ind w:left="0" w:firstLine="709"/>
        <w:jc w:val="both"/>
        <w:rPr>
          <w:bCs/>
          <w:sz w:val="24"/>
          <w:szCs w:val="24"/>
        </w:rPr>
      </w:pPr>
      <w:r w:rsidRPr="00315C8F">
        <w:rPr>
          <w:bCs/>
          <w:sz w:val="24"/>
          <w:szCs w:val="24"/>
        </w:rPr>
        <w:t>- документ об образовании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4E86DFCB" w14:textId="77777777" w:rsidR="000D113E" w:rsidRPr="00315C8F" w:rsidRDefault="000D113E" w:rsidP="00375869">
      <w:pPr>
        <w:pStyle w:val="a7"/>
        <w:shd w:val="clear" w:color="auto" w:fill="FFFFFF"/>
        <w:spacing w:line="235" w:lineRule="auto"/>
        <w:ind w:left="0" w:firstLine="709"/>
        <w:jc w:val="both"/>
        <w:rPr>
          <w:bCs/>
          <w:sz w:val="24"/>
          <w:szCs w:val="24"/>
        </w:rPr>
      </w:pPr>
      <w:r w:rsidRPr="00315C8F">
        <w:rPr>
          <w:bCs/>
          <w:sz w:val="24"/>
          <w:szCs w:val="24"/>
        </w:rPr>
        <w:t>- документ государственного образца об уровне образования и о квалификации, полученный до 1 января 2014 г.;</w:t>
      </w:r>
    </w:p>
    <w:p w14:paraId="27444CDC" w14:textId="51F74A55" w:rsidR="000D113E" w:rsidRPr="00315C8F" w:rsidRDefault="000D113E" w:rsidP="00375869">
      <w:pPr>
        <w:pStyle w:val="a7"/>
        <w:shd w:val="clear" w:color="auto" w:fill="FFFFFF"/>
        <w:spacing w:line="235" w:lineRule="auto"/>
        <w:ind w:left="0" w:firstLine="709"/>
        <w:jc w:val="both"/>
        <w:rPr>
          <w:bCs/>
          <w:sz w:val="24"/>
          <w:szCs w:val="24"/>
        </w:rPr>
      </w:pPr>
      <w:r w:rsidRPr="00315C8F">
        <w:rPr>
          <w:bCs/>
          <w:sz w:val="24"/>
          <w:szCs w:val="24"/>
        </w:rPr>
        <w:lastRenderedPageBreak/>
        <w:t>- документ об образовании и о квалификации образца, установленного федеральным государственным бюджетным образовательным учреждением высшего профессионального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
    <w:p w14:paraId="5AC57812" w14:textId="57D6BDE0" w:rsidR="00871BF2" w:rsidRPr="00315C8F" w:rsidRDefault="00871BF2" w:rsidP="00375869">
      <w:pPr>
        <w:pStyle w:val="a7"/>
        <w:shd w:val="clear" w:color="auto" w:fill="FFFFFF"/>
        <w:spacing w:line="235" w:lineRule="auto"/>
        <w:ind w:left="0" w:firstLine="709"/>
        <w:jc w:val="both"/>
        <w:rPr>
          <w:bCs/>
        </w:rPr>
      </w:pPr>
      <w:r w:rsidRPr="00315C8F">
        <w:rPr>
          <w:bCs/>
          <w:sz w:val="24"/>
          <w:szCs w:val="24"/>
        </w:rPr>
        <w:t xml:space="preserve">- документом об образовании, выданным частной организацией, осуществляющей образовательную деятельность на территории инновационного центра </w:t>
      </w:r>
      <w:r w:rsidR="00C44334" w:rsidRPr="00315C8F">
        <w:rPr>
          <w:bCs/>
          <w:sz w:val="24"/>
          <w:szCs w:val="24"/>
        </w:rPr>
        <w:t>«</w:t>
      </w:r>
      <w:r w:rsidRPr="00315C8F">
        <w:rPr>
          <w:bCs/>
          <w:sz w:val="24"/>
          <w:szCs w:val="24"/>
        </w:rPr>
        <w:t>Сколково</w:t>
      </w:r>
      <w:r w:rsidR="00C44334" w:rsidRPr="00315C8F">
        <w:rPr>
          <w:bCs/>
          <w:sz w:val="24"/>
          <w:szCs w:val="24"/>
        </w:rPr>
        <w:t>»</w:t>
      </w:r>
      <w:r w:rsidRPr="00315C8F">
        <w:rPr>
          <w:bCs/>
          <w:sz w:val="24"/>
          <w:szCs w:val="24"/>
        </w:rPr>
        <w:t xml:space="preserve"> предусмотренный частью 2 и 9 статьи 17 Федерального закона от 28 сентября 2010 г. №</w:t>
      </w:r>
      <w:r w:rsidR="00C44334" w:rsidRPr="00315C8F">
        <w:rPr>
          <w:bCs/>
          <w:sz w:val="24"/>
          <w:szCs w:val="24"/>
        </w:rPr>
        <w:t> </w:t>
      </w:r>
      <w:r w:rsidRPr="00315C8F">
        <w:rPr>
          <w:bCs/>
          <w:sz w:val="24"/>
          <w:szCs w:val="24"/>
        </w:rPr>
        <w:t xml:space="preserve">244-ФЗ </w:t>
      </w:r>
      <w:r w:rsidR="00C44334" w:rsidRPr="00315C8F">
        <w:rPr>
          <w:bCs/>
          <w:sz w:val="24"/>
          <w:szCs w:val="24"/>
        </w:rPr>
        <w:t>«</w:t>
      </w:r>
      <w:r w:rsidRPr="00315C8F">
        <w:rPr>
          <w:bCs/>
          <w:sz w:val="24"/>
          <w:szCs w:val="24"/>
        </w:rPr>
        <w:t xml:space="preserve">Об инновационном центре </w:t>
      </w:r>
      <w:r w:rsidR="00C44334" w:rsidRPr="00315C8F">
        <w:rPr>
          <w:bCs/>
          <w:sz w:val="24"/>
          <w:szCs w:val="24"/>
        </w:rPr>
        <w:t>«</w:t>
      </w:r>
      <w:r w:rsidRPr="00315C8F">
        <w:rPr>
          <w:bCs/>
          <w:sz w:val="24"/>
          <w:szCs w:val="24"/>
        </w:rPr>
        <w:t>Сколково</w:t>
      </w:r>
      <w:r w:rsidR="00C44334" w:rsidRPr="00315C8F">
        <w:rPr>
          <w:bCs/>
          <w:sz w:val="24"/>
          <w:szCs w:val="24"/>
        </w:rPr>
        <w:t>»</w:t>
      </w:r>
      <w:r w:rsidRPr="00315C8F">
        <w:rPr>
          <w:bCs/>
          <w:sz w:val="24"/>
          <w:szCs w:val="24"/>
        </w:rPr>
        <w:t xml:space="preserve">, или организацией, осуществляющей образовательную деятельность на территории инновационного научно-технологического центра, предусмотренный частью 10 статьи 21 Федерального закона от 29 июля 2017 г. </w:t>
      </w:r>
      <w:r w:rsidR="00C44334" w:rsidRPr="00315C8F">
        <w:rPr>
          <w:bCs/>
          <w:sz w:val="24"/>
          <w:szCs w:val="24"/>
        </w:rPr>
        <w:t>№ </w:t>
      </w:r>
      <w:r w:rsidRPr="00315C8F">
        <w:rPr>
          <w:bCs/>
          <w:sz w:val="24"/>
          <w:szCs w:val="24"/>
        </w:rPr>
        <w:t xml:space="preserve">216-ФЗ </w:t>
      </w:r>
      <w:r w:rsidR="00C44334" w:rsidRPr="00315C8F">
        <w:rPr>
          <w:bCs/>
          <w:sz w:val="24"/>
          <w:szCs w:val="24"/>
        </w:rPr>
        <w:t>«</w:t>
      </w:r>
      <w:r w:rsidRPr="00315C8F">
        <w:rPr>
          <w:bCs/>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00C44334" w:rsidRPr="00315C8F">
        <w:rPr>
          <w:bCs/>
          <w:sz w:val="24"/>
          <w:szCs w:val="24"/>
        </w:rPr>
        <w:t>»</w:t>
      </w:r>
      <w:r w:rsidRPr="00315C8F">
        <w:rPr>
          <w:bCs/>
          <w:sz w:val="24"/>
          <w:szCs w:val="24"/>
        </w:rPr>
        <w:t>;</w:t>
      </w:r>
    </w:p>
    <w:p w14:paraId="0B5F96D3" w14:textId="1BF4F93A" w:rsidR="00871BF2" w:rsidRPr="00315C8F" w:rsidRDefault="00871BF2" w:rsidP="00375869">
      <w:pPr>
        <w:pStyle w:val="a7"/>
        <w:shd w:val="clear" w:color="auto" w:fill="FFFFFF"/>
        <w:spacing w:line="235" w:lineRule="auto"/>
        <w:ind w:left="0" w:firstLine="709"/>
        <w:jc w:val="both"/>
        <w:rPr>
          <w:bCs/>
          <w:sz w:val="24"/>
          <w:szCs w:val="24"/>
        </w:rPr>
      </w:pPr>
      <w:r w:rsidRPr="00315C8F">
        <w:rPr>
          <w:bCs/>
          <w:sz w:val="24"/>
          <w:szCs w:val="24"/>
        </w:rPr>
        <w:t>- свидетельством об окончании аспирантуры (адъюнктуры)</w:t>
      </w:r>
      <w:r w:rsidR="00754B2A" w:rsidRPr="00315C8F">
        <w:rPr>
          <w:bCs/>
          <w:sz w:val="24"/>
          <w:szCs w:val="24"/>
        </w:rPr>
        <w:t xml:space="preserve"> предусмотренный частью 7.1 статьи 60</w:t>
      </w:r>
      <w:r w:rsidRPr="00315C8F">
        <w:rPr>
          <w:bCs/>
          <w:sz w:val="24"/>
          <w:szCs w:val="24"/>
        </w:rPr>
        <w:t xml:space="preserve"> Федерального закона </w:t>
      </w:r>
      <w:r w:rsidR="00C44334" w:rsidRPr="00315C8F">
        <w:rPr>
          <w:bCs/>
          <w:sz w:val="24"/>
          <w:szCs w:val="24"/>
        </w:rPr>
        <w:t>№</w:t>
      </w:r>
      <w:r w:rsidRPr="00315C8F">
        <w:rPr>
          <w:bCs/>
          <w:sz w:val="24"/>
          <w:szCs w:val="24"/>
        </w:rPr>
        <w:t xml:space="preserve"> 273-ФЗ</w:t>
      </w:r>
      <w:r w:rsidR="00754B2A" w:rsidRPr="00315C8F">
        <w:rPr>
          <w:bCs/>
          <w:sz w:val="24"/>
          <w:szCs w:val="24"/>
        </w:rPr>
        <w:t>;</w:t>
      </w:r>
    </w:p>
    <w:p w14:paraId="0AD7B218" w14:textId="6AA40A6F" w:rsidR="000D113E" w:rsidRPr="00315C8F" w:rsidRDefault="000D113E" w:rsidP="00375869">
      <w:pPr>
        <w:pStyle w:val="a7"/>
        <w:shd w:val="clear" w:color="auto" w:fill="FFFFFF"/>
        <w:spacing w:line="235" w:lineRule="auto"/>
        <w:ind w:left="0" w:firstLine="709"/>
        <w:jc w:val="both"/>
        <w:rPr>
          <w:bCs/>
          <w:sz w:val="24"/>
          <w:szCs w:val="24"/>
        </w:rPr>
      </w:pPr>
      <w:r w:rsidRPr="00315C8F">
        <w:rPr>
          <w:bCs/>
          <w:sz w:val="24"/>
          <w:szCs w:val="24"/>
        </w:rPr>
        <w:t>- документ (документы) иностранного государства об образовании и о квалификации, если указанное в нем образование признается в Российской Федерации на уровне соответствующего высшего образования (не ниже специалитета или магистратуры) (далее - документ иностранного государства об образовании).</w:t>
      </w:r>
    </w:p>
    <w:p w14:paraId="0A46A0E2" w14:textId="77777777" w:rsidR="00375869" w:rsidRPr="00315C8F" w:rsidRDefault="00375869" w:rsidP="00375869">
      <w:pPr>
        <w:pStyle w:val="a7"/>
        <w:shd w:val="clear" w:color="auto" w:fill="FFFFFF"/>
        <w:spacing w:line="235" w:lineRule="auto"/>
        <w:ind w:left="0" w:firstLine="709"/>
        <w:jc w:val="both"/>
        <w:rPr>
          <w:bCs/>
          <w:sz w:val="24"/>
          <w:szCs w:val="24"/>
        </w:rPr>
      </w:pPr>
      <w:r w:rsidRPr="00315C8F">
        <w:rPr>
          <w:bCs/>
          <w:sz w:val="24"/>
          <w:szCs w:val="24"/>
        </w:rPr>
        <w:t>1.7. </w:t>
      </w:r>
      <w:r w:rsidR="000D113E" w:rsidRPr="00315C8F">
        <w:rPr>
          <w:bCs/>
          <w:sz w:val="24"/>
          <w:szCs w:val="24"/>
        </w:rPr>
        <w:t>Прием на обучение осуществляется на первый курс.</w:t>
      </w:r>
    </w:p>
    <w:p w14:paraId="20F21AA7" w14:textId="3A22B04B" w:rsidR="000D113E" w:rsidRPr="00315C8F" w:rsidRDefault="00375869" w:rsidP="00315C8F">
      <w:pPr>
        <w:pStyle w:val="a7"/>
        <w:shd w:val="clear" w:color="auto" w:fill="FFFFFF"/>
        <w:spacing w:line="235" w:lineRule="auto"/>
        <w:ind w:left="0" w:firstLine="709"/>
        <w:jc w:val="both"/>
        <w:rPr>
          <w:bCs/>
          <w:sz w:val="24"/>
          <w:szCs w:val="24"/>
        </w:rPr>
      </w:pPr>
      <w:r w:rsidRPr="00315C8F">
        <w:rPr>
          <w:bCs/>
          <w:sz w:val="24"/>
          <w:szCs w:val="24"/>
        </w:rPr>
        <w:t>1.8. </w:t>
      </w:r>
      <w:r w:rsidR="000D113E" w:rsidRPr="00315C8F">
        <w:rPr>
          <w:bCs/>
          <w:sz w:val="24"/>
          <w:szCs w:val="24"/>
        </w:rPr>
        <w:t>Прием на обучение осуществляется в рамках контрольных цифр приема граждан на обучение за счет бюджетных ассигнований федерального бюджета (далее – контрольные цифры приема)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 В рамках контрольных цифр приема выделяется квота приема на целевое обучение (далее – целевая квота) (Приложение 1).</w:t>
      </w:r>
    </w:p>
    <w:p w14:paraId="02F54B65" w14:textId="29AD25B3" w:rsidR="000D113E" w:rsidRPr="00315C8F" w:rsidRDefault="00375869" w:rsidP="00375869">
      <w:pPr>
        <w:pStyle w:val="a7"/>
        <w:shd w:val="clear" w:color="auto" w:fill="FFFFFF"/>
        <w:spacing w:line="235" w:lineRule="auto"/>
        <w:ind w:left="0" w:firstLine="709"/>
        <w:jc w:val="both"/>
        <w:rPr>
          <w:sz w:val="24"/>
          <w:szCs w:val="24"/>
        </w:rPr>
      </w:pPr>
      <w:r w:rsidRPr="00315C8F">
        <w:rPr>
          <w:sz w:val="24"/>
          <w:szCs w:val="24"/>
        </w:rPr>
        <w:t>1.9. </w:t>
      </w:r>
      <w:r w:rsidR="000D113E" w:rsidRPr="00315C8F">
        <w:rPr>
          <w:sz w:val="24"/>
          <w:szCs w:val="24"/>
        </w:rPr>
        <w:t>ФИЦ ИнБЮМ осуществляет прием на обучение по следующим условиям поступления на обучение с проведением отдельного конкурса по каждой совокупности этих условий:</w:t>
      </w:r>
    </w:p>
    <w:p w14:paraId="175A0330" w14:textId="5B5D13A8" w:rsidR="000D113E" w:rsidRPr="00315C8F" w:rsidRDefault="00375869" w:rsidP="00375869">
      <w:pPr>
        <w:pStyle w:val="a7"/>
        <w:spacing w:line="235" w:lineRule="auto"/>
        <w:ind w:left="709"/>
        <w:jc w:val="both"/>
        <w:rPr>
          <w:sz w:val="24"/>
          <w:szCs w:val="24"/>
        </w:rPr>
      </w:pPr>
      <w:r w:rsidRPr="00315C8F">
        <w:rPr>
          <w:sz w:val="24"/>
          <w:szCs w:val="24"/>
        </w:rPr>
        <w:t xml:space="preserve">- </w:t>
      </w:r>
      <w:r w:rsidR="000D113E" w:rsidRPr="00315C8F">
        <w:rPr>
          <w:sz w:val="24"/>
          <w:szCs w:val="24"/>
        </w:rPr>
        <w:t>по нескольким научным специальностям в пределах группы научных специальностей;</w:t>
      </w:r>
    </w:p>
    <w:p w14:paraId="73390355" w14:textId="3C313EDE" w:rsidR="000D113E" w:rsidRPr="00315C8F" w:rsidRDefault="00375869" w:rsidP="00375869">
      <w:pPr>
        <w:pStyle w:val="a7"/>
        <w:spacing w:line="235" w:lineRule="auto"/>
        <w:ind w:left="709"/>
        <w:jc w:val="both"/>
        <w:rPr>
          <w:sz w:val="24"/>
          <w:szCs w:val="24"/>
        </w:rPr>
      </w:pPr>
      <w:r w:rsidRPr="00315C8F">
        <w:rPr>
          <w:sz w:val="24"/>
          <w:szCs w:val="24"/>
        </w:rPr>
        <w:t xml:space="preserve">- </w:t>
      </w:r>
      <w:r w:rsidR="000D113E" w:rsidRPr="00315C8F">
        <w:rPr>
          <w:sz w:val="24"/>
          <w:szCs w:val="24"/>
        </w:rPr>
        <w:t xml:space="preserve">раздельно в рамках контрольных цифр и по договорам об оказании платных образовательных услуг; </w:t>
      </w:r>
    </w:p>
    <w:p w14:paraId="6D41BBE0" w14:textId="00C1D13F" w:rsidR="000D113E" w:rsidRPr="00315C8F" w:rsidRDefault="00375869" w:rsidP="00375869">
      <w:pPr>
        <w:pStyle w:val="a7"/>
        <w:spacing w:line="235" w:lineRule="auto"/>
        <w:ind w:left="709"/>
        <w:rPr>
          <w:sz w:val="24"/>
          <w:szCs w:val="24"/>
        </w:rPr>
      </w:pPr>
      <w:r w:rsidRPr="00315C8F">
        <w:rPr>
          <w:sz w:val="24"/>
          <w:szCs w:val="24"/>
        </w:rPr>
        <w:t xml:space="preserve">- </w:t>
      </w:r>
      <w:r w:rsidR="000D113E" w:rsidRPr="00315C8F">
        <w:rPr>
          <w:sz w:val="24"/>
          <w:szCs w:val="24"/>
        </w:rPr>
        <w:t>раздельно на места в пределах целевой квоты и на места в рамках контрольных цифр за вычетом целевой квоты.</w:t>
      </w:r>
    </w:p>
    <w:p w14:paraId="7CAC2A3F" w14:textId="77777777" w:rsidR="00375869" w:rsidRPr="00315C8F" w:rsidRDefault="00375869" w:rsidP="00375869">
      <w:pPr>
        <w:spacing w:line="235" w:lineRule="auto"/>
        <w:ind w:firstLine="709"/>
        <w:jc w:val="both"/>
        <w:rPr>
          <w:sz w:val="24"/>
          <w:szCs w:val="24"/>
        </w:rPr>
      </w:pPr>
      <w:r w:rsidRPr="00315C8F">
        <w:rPr>
          <w:sz w:val="24"/>
          <w:szCs w:val="24"/>
        </w:rPr>
        <w:t>1.10. </w:t>
      </w:r>
      <w:r w:rsidR="000D113E" w:rsidRPr="00315C8F">
        <w:rPr>
          <w:sz w:val="24"/>
          <w:szCs w:val="24"/>
        </w:rPr>
        <w:t>Количество мест по научным специальностям (контрольные цифры приема) в аспирантуре для обучения граждан РФ за счет средств федерального бюджета определяет Министерство науки и высшего образования РФ.</w:t>
      </w:r>
    </w:p>
    <w:p w14:paraId="65DD948C" w14:textId="138566D5" w:rsidR="000D113E" w:rsidRPr="00315C8F" w:rsidRDefault="00375869" w:rsidP="00375869">
      <w:pPr>
        <w:spacing w:line="235" w:lineRule="auto"/>
        <w:ind w:firstLine="709"/>
        <w:jc w:val="both"/>
        <w:rPr>
          <w:sz w:val="24"/>
          <w:szCs w:val="24"/>
        </w:rPr>
      </w:pPr>
      <w:r w:rsidRPr="00315C8F">
        <w:rPr>
          <w:sz w:val="24"/>
          <w:szCs w:val="24"/>
        </w:rPr>
        <w:t>1.11. </w:t>
      </w:r>
      <w:r w:rsidR="000D113E" w:rsidRPr="00315C8F">
        <w:rPr>
          <w:sz w:val="24"/>
          <w:szCs w:val="24"/>
        </w:rPr>
        <w:t>Количество мест в аспирантуре по научным специальностям для обучения по договорам об оказании платных образовательных услуг, заключаемым при приеме на обучение за счет средств физического и (или) юридического лица ФИЦ ИнБЮМ устанавливает в соответствии с законодательством Российской Федерации (Приложение 1).</w:t>
      </w:r>
    </w:p>
    <w:p w14:paraId="5CE5E731" w14:textId="77777777" w:rsidR="007D6693" w:rsidRPr="00315C8F" w:rsidRDefault="00375869" w:rsidP="007D6693">
      <w:pPr>
        <w:shd w:val="clear" w:color="auto" w:fill="FFFFFF"/>
        <w:spacing w:line="235" w:lineRule="auto"/>
        <w:ind w:firstLine="709"/>
        <w:jc w:val="both"/>
        <w:rPr>
          <w:sz w:val="24"/>
          <w:szCs w:val="24"/>
        </w:rPr>
      </w:pPr>
      <w:r w:rsidRPr="00315C8F">
        <w:rPr>
          <w:sz w:val="24"/>
          <w:szCs w:val="24"/>
        </w:rPr>
        <w:t>1.12. </w:t>
      </w:r>
      <w:r w:rsidR="000D113E" w:rsidRPr="00315C8F">
        <w:rPr>
          <w:sz w:val="24"/>
          <w:szCs w:val="24"/>
        </w:rPr>
        <w:t>Для всех конкурсов в рамках одного условия поступления устанавлива</w:t>
      </w:r>
      <w:r w:rsidR="007D6693" w:rsidRPr="00315C8F">
        <w:rPr>
          <w:sz w:val="24"/>
          <w:szCs w:val="24"/>
        </w:rPr>
        <w:t>е</w:t>
      </w:r>
      <w:r w:rsidR="000D113E" w:rsidRPr="00315C8F">
        <w:rPr>
          <w:sz w:val="24"/>
          <w:szCs w:val="24"/>
        </w:rPr>
        <w:t>тся одинаковы</w:t>
      </w:r>
      <w:r w:rsidR="007D6693" w:rsidRPr="00315C8F">
        <w:rPr>
          <w:sz w:val="24"/>
          <w:szCs w:val="24"/>
        </w:rPr>
        <w:t>й</w:t>
      </w:r>
      <w:r w:rsidR="000D113E" w:rsidRPr="00315C8F">
        <w:rPr>
          <w:sz w:val="24"/>
          <w:szCs w:val="24"/>
        </w:rPr>
        <w:t xml:space="preserve"> перечень вступительных испытаний, минимальное количество баллов, подтверждающее успешное прохождение вступительного испытания (далее – минимальное количество баллов), и максимальное количество баллов.</w:t>
      </w:r>
    </w:p>
    <w:p w14:paraId="1F78E354" w14:textId="77777777" w:rsidR="007D6693" w:rsidRPr="00315C8F" w:rsidRDefault="007D6693" w:rsidP="007D6693">
      <w:pPr>
        <w:shd w:val="clear" w:color="auto" w:fill="FFFFFF"/>
        <w:spacing w:line="235" w:lineRule="auto"/>
        <w:ind w:firstLine="709"/>
        <w:jc w:val="both"/>
        <w:rPr>
          <w:sz w:val="24"/>
          <w:szCs w:val="24"/>
        </w:rPr>
      </w:pPr>
      <w:r w:rsidRPr="00315C8F">
        <w:rPr>
          <w:sz w:val="24"/>
          <w:szCs w:val="24"/>
        </w:rPr>
        <w:t>1.13. </w:t>
      </w:r>
      <w:r w:rsidR="000D113E" w:rsidRPr="00315C8F">
        <w:rPr>
          <w:sz w:val="24"/>
          <w:szCs w:val="24"/>
        </w:rPr>
        <w:t xml:space="preserve">Лица, поступающие в организации, расположенные на территории новых субъектов, и филиалы, расположенные на территории новых субъектов (далее - организации и филиалы, расположенные на территории новых субъектов), лица, принимаемые в соответствии с настоящими Особенностями, поступающие в организации, расположенные на территории иных субъектов, вправе представить документ об образовании или об образовании </w:t>
      </w:r>
      <w:r w:rsidR="000D113E" w:rsidRPr="00315C8F">
        <w:rPr>
          <w:sz w:val="24"/>
          <w:szCs w:val="24"/>
        </w:rPr>
        <w:lastRenderedPageBreak/>
        <w:t>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статьей 2 Федерального закона № 19-ФЗ.</w:t>
      </w:r>
    </w:p>
    <w:p w14:paraId="581D1117" w14:textId="77777777" w:rsidR="007D6693" w:rsidRPr="00315C8F" w:rsidRDefault="007D6693" w:rsidP="007D6693">
      <w:pPr>
        <w:shd w:val="clear" w:color="auto" w:fill="FFFFFF"/>
        <w:spacing w:line="235" w:lineRule="auto"/>
        <w:ind w:firstLine="709"/>
        <w:jc w:val="both"/>
        <w:rPr>
          <w:sz w:val="24"/>
          <w:szCs w:val="24"/>
        </w:rPr>
      </w:pPr>
      <w:r w:rsidRPr="00315C8F">
        <w:rPr>
          <w:sz w:val="24"/>
          <w:szCs w:val="24"/>
        </w:rPr>
        <w:t>1.14. </w:t>
      </w:r>
      <w:r w:rsidR="00257EC2" w:rsidRPr="00315C8F">
        <w:rPr>
          <w:sz w:val="24"/>
          <w:szCs w:val="24"/>
        </w:rPr>
        <w:t>Прием на обучение по программам подготовки научных и научно-педагогических кадров в аспирантуре проводится на принципах равных условий приема для всех поступающих и осуществляется на конкурсной основе по результатам вступительных испытаний. На обучение зачисляются лица, наиболее способные и подготовленные к освоению программ подготовки научных и научно-педагогических кадров в аспирантуре.</w:t>
      </w:r>
    </w:p>
    <w:p w14:paraId="46F8ABD2" w14:textId="77777777" w:rsidR="007D6693" w:rsidRPr="00315C8F" w:rsidRDefault="007D6693" w:rsidP="007D6693">
      <w:pPr>
        <w:shd w:val="clear" w:color="auto" w:fill="FFFFFF"/>
        <w:spacing w:line="235" w:lineRule="auto"/>
        <w:ind w:firstLine="709"/>
        <w:jc w:val="both"/>
        <w:rPr>
          <w:sz w:val="24"/>
          <w:szCs w:val="24"/>
        </w:rPr>
      </w:pPr>
      <w:r w:rsidRPr="00315C8F">
        <w:rPr>
          <w:sz w:val="24"/>
          <w:szCs w:val="24"/>
        </w:rPr>
        <w:t>1.15. </w:t>
      </w:r>
      <w:r w:rsidR="00257EC2" w:rsidRPr="00315C8F">
        <w:rPr>
          <w:sz w:val="24"/>
          <w:szCs w:val="24"/>
        </w:rPr>
        <w:t xml:space="preserve">Организационное обеспечение проведения приема на обучение осуществляется приемной комиссией, создаваемой </w:t>
      </w:r>
      <w:r w:rsidR="007448A0" w:rsidRPr="00315C8F">
        <w:rPr>
          <w:sz w:val="24"/>
          <w:szCs w:val="24"/>
        </w:rPr>
        <w:t>ФИЦ ИнБЮМ</w:t>
      </w:r>
      <w:r w:rsidR="00257EC2" w:rsidRPr="00315C8F">
        <w:rPr>
          <w:sz w:val="24"/>
          <w:szCs w:val="24"/>
        </w:rPr>
        <w:t xml:space="preserve">. Полномочия и порядок деятельности приемной комиссии определяются положением о ней, утверждаемым </w:t>
      </w:r>
      <w:r w:rsidR="007448A0" w:rsidRPr="00315C8F">
        <w:rPr>
          <w:sz w:val="24"/>
          <w:szCs w:val="24"/>
        </w:rPr>
        <w:t>ФИЦ ИнБЮМ</w:t>
      </w:r>
      <w:r w:rsidR="00257EC2" w:rsidRPr="00315C8F">
        <w:rPr>
          <w:sz w:val="24"/>
          <w:szCs w:val="24"/>
        </w:rPr>
        <w:t>.</w:t>
      </w:r>
    </w:p>
    <w:p w14:paraId="2BFDA931" w14:textId="77777777" w:rsidR="007D6693" w:rsidRPr="00315C8F" w:rsidRDefault="007D6693" w:rsidP="007D6693">
      <w:pPr>
        <w:shd w:val="clear" w:color="auto" w:fill="FFFFFF"/>
        <w:spacing w:line="235" w:lineRule="auto"/>
        <w:ind w:firstLine="709"/>
        <w:jc w:val="both"/>
        <w:rPr>
          <w:sz w:val="24"/>
          <w:szCs w:val="24"/>
        </w:rPr>
      </w:pPr>
      <w:r w:rsidRPr="00315C8F">
        <w:rPr>
          <w:sz w:val="24"/>
          <w:szCs w:val="24"/>
        </w:rPr>
        <w:t>1.16. </w:t>
      </w:r>
      <w:r w:rsidR="00257EC2" w:rsidRPr="00315C8F">
        <w:rPr>
          <w:sz w:val="24"/>
          <w:szCs w:val="24"/>
        </w:rPr>
        <w:t xml:space="preserve">Для проведения вступительных испытаний </w:t>
      </w:r>
      <w:r w:rsidR="007448A0" w:rsidRPr="00315C8F">
        <w:rPr>
          <w:sz w:val="24"/>
          <w:szCs w:val="24"/>
        </w:rPr>
        <w:t>ФИЦ ИнБЮМ</w:t>
      </w:r>
      <w:r w:rsidR="00257EC2" w:rsidRPr="00315C8F">
        <w:rPr>
          <w:sz w:val="24"/>
          <w:szCs w:val="24"/>
        </w:rPr>
        <w:t xml:space="preserve"> создает в определяемом им порядке экзаменационные и апелляционные комиссии.</w:t>
      </w:r>
    </w:p>
    <w:p w14:paraId="494512A8" w14:textId="380332D8" w:rsidR="00257EC2" w:rsidRPr="00315C8F" w:rsidRDefault="007D6693" w:rsidP="007D6693">
      <w:pPr>
        <w:shd w:val="clear" w:color="auto" w:fill="FFFFFF"/>
        <w:spacing w:line="235" w:lineRule="auto"/>
        <w:ind w:firstLine="709"/>
        <w:jc w:val="both"/>
        <w:rPr>
          <w:sz w:val="24"/>
          <w:szCs w:val="24"/>
        </w:rPr>
      </w:pPr>
      <w:r w:rsidRPr="00315C8F">
        <w:rPr>
          <w:sz w:val="24"/>
          <w:szCs w:val="24"/>
        </w:rPr>
        <w:t>1.17. </w:t>
      </w:r>
      <w:r w:rsidR="00257EC2" w:rsidRPr="00315C8F">
        <w:rPr>
          <w:sz w:val="24"/>
          <w:szCs w:val="24"/>
        </w:rPr>
        <w:t>Полномочия и порядок деятельности экзаменационных и апелляционных комиссий определяются положениями о них, утверждаемыми председателем приемной комиссии.</w:t>
      </w:r>
    </w:p>
    <w:p w14:paraId="584A6B9C" w14:textId="77777777" w:rsidR="000D113E" w:rsidRPr="00315C8F" w:rsidRDefault="000D113E" w:rsidP="000D113E">
      <w:pPr>
        <w:spacing w:line="235" w:lineRule="auto"/>
        <w:rPr>
          <w:sz w:val="24"/>
          <w:szCs w:val="24"/>
        </w:rPr>
      </w:pPr>
    </w:p>
    <w:p w14:paraId="3A0F1B9C" w14:textId="77777777" w:rsidR="000D113E" w:rsidRPr="00315C8F" w:rsidRDefault="000D113E" w:rsidP="000D113E">
      <w:pPr>
        <w:pStyle w:val="a7"/>
        <w:shd w:val="clear" w:color="auto" w:fill="FFFFFF"/>
        <w:spacing w:line="235" w:lineRule="auto"/>
        <w:ind w:left="360"/>
        <w:jc w:val="center"/>
        <w:rPr>
          <w:b/>
          <w:bCs/>
          <w:sz w:val="24"/>
          <w:szCs w:val="24"/>
        </w:rPr>
      </w:pPr>
      <w:r w:rsidRPr="00315C8F">
        <w:rPr>
          <w:b/>
          <w:bCs/>
          <w:sz w:val="24"/>
          <w:szCs w:val="24"/>
        </w:rPr>
        <w:t>2. Информирование о приеме на обучение</w:t>
      </w:r>
    </w:p>
    <w:p w14:paraId="70A304A3" w14:textId="77777777" w:rsidR="000D113E" w:rsidRPr="00315C8F" w:rsidRDefault="000D113E" w:rsidP="000D113E">
      <w:pPr>
        <w:pStyle w:val="a7"/>
        <w:spacing w:line="235" w:lineRule="auto"/>
        <w:rPr>
          <w:sz w:val="24"/>
          <w:szCs w:val="24"/>
        </w:rPr>
      </w:pPr>
    </w:p>
    <w:p w14:paraId="4BB8D8E9" w14:textId="3FC841C1" w:rsidR="000D113E" w:rsidRPr="00315C8F" w:rsidRDefault="000D113E" w:rsidP="007D6693">
      <w:pPr>
        <w:pStyle w:val="a7"/>
        <w:shd w:val="clear" w:color="auto" w:fill="FFFFFF"/>
        <w:spacing w:line="235" w:lineRule="auto"/>
        <w:ind w:left="0" w:firstLine="709"/>
        <w:jc w:val="both"/>
        <w:rPr>
          <w:color w:val="000000"/>
          <w:sz w:val="24"/>
          <w:szCs w:val="24"/>
          <w:shd w:val="clear" w:color="auto" w:fill="FFFFFF"/>
        </w:rPr>
      </w:pPr>
      <w:r w:rsidRPr="00315C8F">
        <w:rPr>
          <w:sz w:val="24"/>
          <w:szCs w:val="24"/>
        </w:rPr>
        <w:t xml:space="preserve">2.1. ФИЦ ИнБЮМ обязан ознакомить </w:t>
      </w:r>
      <w:r w:rsidRPr="00315C8F">
        <w:rPr>
          <w:color w:val="000000"/>
          <w:sz w:val="24"/>
          <w:szCs w:val="24"/>
          <w:shd w:val="clear" w:color="auto" w:fill="FFFFFF"/>
        </w:rPr>
        <w:t>поступающего и (или) его родителей </w:t>
      </w:r>
      <w:hyperlink r:id="rId10" w:anchor="dst100004" w:history="1">
        <w:r w:rsidRPr="00315C8F">
          <w:rPr>
            <w:rStyle w:val="a4"/>
            <w:rFonts w:eastAsiaTheme="majorEastAsia"/>
            <w:color w:val="auto"/>
            <w:sz w:val="24"/>
            <w:szCs w:val="24"/>
            <w:shd w:val="clear" w:color="auto" w:fill="FFFFFF"/>
          </w:rPr>
          <w:t>(законных представителей)</w:t>
        </w:r>
      </w:hyperlink>
      <w:r w:rsidRPr="00315C8F">
        <w:rPr>
          <w:color w:val="000000"/>
          <w:sz w:val="24"/>
          <w:szCs w:val="24"/>
          <w:shd w:val="clear" w:color="auto" w:fill="FFFFFF"/>
        </w:rPr>
        <w:t> со своим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Поступающему предоставляется также информация о проводимом конкурсе и об итогах его проведения.</w:t>
      </w:r>
    </w:p>
    <w:p w14:paraId="0D6645DA" w14:textId="77777777" w:rsidR="000D113E" w:rsidRPr="00315C8F" w:rsidRDefault="000D113E" w:rsidP="000D113E">
      <w:pPr>
        <w:shd w:val="clear" w:color="auto" w:fill="FFFFFF"/>
        <w:spacing w:line="235" w:lineRule="auto"/>
        <w:ind w:firstLine="709"/>
        <w:jc w:val="both"/>
        <w:rPr>
          <w:sz w:val="24"/>
          <w:szCs w:val="24"/>
        </w:rPr>
      </w:pPr>
      <w:r w:rsidRPr="00315C8F">
        <w:rPr>
          <w:sz w:val="24"/>
          <w:szCs w:val="24"/>
        </w:rPr>
        <w:t>2.2. В целях информирования о приеме на обучение ФИЦ ИнБЮМ размещает информацию о приеме на обучение на своем официальном сайте в информационно-телекоммуникационной сети «Интернет» (далее – официальный сайт). На официальном сайте размещается следующая информация:</w:t>
      </w:r>
    </w:p>
    <w:p w14:paraId="54964ACE" w14:textId="6A860284" w:rsidR="009F3B57" w:rsidRPr="00315C8F" w:rsidRDefault="00315C8F" w:rsidP="00315C8F">
      <w:pPr>
        <w:shd w:val="clear" w:color="auto" w:fill="FFFFFF"/>
        <w:spacing w:line="235" w:lineRule="auto"/>
        <w:ind w:left="851"/>
        <w:jc w:val="both"/>
        <w:rPr>
          <w:sz w:val="24"/>
          <w:szCs w:val="24"/>
        </w:rPr>
      </w:pPr>
      <w:r>
        <w:rPr>
          <w:sz w:val="24"/>
          <w:szCs w:val="24"/>
        </w:rPr>
        <w:t>2.2.1. </w:t>
      </w:r>
      <w:r w:rsidR="009F3B57" w:rsidRPr="00315C8F">
        <w:rPr>
          <w:sz w:val="24"/>
          <w:szCs w:val="24"/>
        </w:rPr>
        <w:t>не позднее 20 января года приема на обучение:</w:t>
      </w:r>
    </w:p>
    <w:p w14:paraId="3AA74A91" w14:textId="77777777" w:rsidR="000D113E" w:rsidRPr="00315C8F" w:rsidRDefault="000D113E" w:rsidP="007D6693">
      <w:pPr>
        <w:shd w:val="clear" w:color="auto" w:fill="FFFFFF"/>
        <w:spacing w:line="235" w:lineRule="auto"/>
        <w:ind w:left="780" w:hanging="71"/>
        <w:jc w:val="both"/>
        <w:rPr>
          <w:sz w:val="24"/>
          <w:szCs w:val="24"/>
        </w:rPr>
      </w:pPr>
      <w:r w:rsidRPr="00315C8F">
        <w:rPr>
          <w:sz w:val="24"/>
          <w:szCs w:val="24"/>
        </w:rPr>
        <w:t>а) утвержденные ФИЦ ИнБЮМ правила приема, в том числе:</w:t>
      </w:r>
    </w:p>
    <w:p w14:paraId="3EE4735E" w14:textId="027DCBC1" w:rsidR="000D113E" w:rsidRPr="00315C8F" w:rsidRDefault="007D6693" w:rsidP="007D6693">
      <w:pPr>
        <w:pStyle w:val="a7"/>
        <w:shd w:val="clear" w:color="auto" w:fill="FFFFFF"/>
        <w:spacing w:line="235" w:lineRule="auto"/>
        <w:ind w:left="851" w:hanging="71"/>
        <w:jc w:val="both"/>
        <w:rPr>
          <w:sz w:val="24"/>
          <w:szCs w:val="24"/>
        </w:rPr>
      </w:pPr>
      <w:r w:rsidRPr="00315C8F">
        <w:rPr>
          <w:sz w:val="24"/>
          <w:szCs w:val="24"/>
        </w:rPr>
        <w:t xml:space="preserve">- </w:t>
      </w:r>
      <w:r w:rsidR="000D113E" w:rsidRPr="00315C8F">
        <w:rPr>
          <w:sz w:val="24"/>
          <w:szCs w:val="24"/>
        </w:rPr>
        <w:t>сроки проведения приема на обучение;</w:t>
      </w:r>
    </w:p>
    <w:p w14:paraId="5D2ABD0E" w14:textId="6D01753D" w:rsidR="000D113E" w:rsidRPr="00315C8F" w:rsidRDefault="007D6693" w:rsidP="007D6693">
      <w:pPr>
        <w:pStyle w:val="a7"/>
        <w:shd w:val="clear" w:color="auto" w:fill="FFFFFF"/>
        <w:spacing w:line="235" w:lineRule="auto"/>
        <w:ind w:left="851" w:hanging="71"/>
        <w:jc w:val="both"/>
        <w:rPr>
          <w:sz w:val="24"/>
          <w:szCs w:val="24"/>
        </w:rPr>
      </w:pPr>
      <w:r w:rsidRPr="00315C8F">
        <w:rPr>
          <w:sz w:val="24"/>
          <w:szCs w:val="24"/>
        </w:rPr>
        <w:t xml:space="preserve">- </w:t>
      </w:r>
      <w:r w:rsidR="000D113E" w:rsidRPr="00315C8F">
        <w:rPr>
          <w:sz w:val="24"/>
          <w:szCs w:val="24"/>
        </w:rPr>
        <w:t>особенности проведения вступительных испытаний для инвалидов;</w:t>
      </w:r>
    </w:p>
    <w:p w14:paraId="4BA3AF1B" w14:textId="03448D24" w:rsidR="000D113E" w:rsidRPr="00315C8F" w:rsidRDefault="007D6693" w:rsidP="007D6693">
      <w:pPr>
        <w:pStyle w:val="a7"/>
        <w:shd w:val="clear" w:color="auto" w:fill="FFFFFF"/>
        <w:spacing w:line="235" w:lineRule="auto"/>
        <w:ind w:left="851" w:hanging="71"/>
        <w:jc w:val="both"/>
        <w:rPr>
          <w:sz w:val="24"/>
          <w:szCs w:val="24"/>
        </w:rPr>
      </w:pPr>
      <w:r w:rsidRPr="00315C8F">
        <w:rPr>
          <w:sz w:val="24"/>
          <w:szCs w:val="24"/>
        </w:rPr>
        <w:t xml:space="preserve">- </w:t>
      </w:r>
      <w:r w:rsidR="000D113E" w:rsidRPr="00315C8F">
        <w:rPr>
          <w:sz w:val="24"/>
          <w:szCs w:val="24"/>
        </w:rPr>
        <w:t>порядок подачи и рассмотрения апелляций по результатам вступительных испытаний;</w:t>
      </w:r>
    </w:p>
    <w:p w14:paraId="618183A9" w14:textId="4F5054B1" w:rsidR="000D113E" w:rsidRPr="00315C8F" w:rsidRDefault="007D6693" w:rsidP="007D6693">
      <w:pPr>
        <w:pStyle w:val="a7"/>
        <w:shd w:val="clear" w:color="auto" w:fill="FFFFFF"/>
        <w:spacing w:line="235" w:lineRule="auto"/>
        <w:ind w:left="851" w:hanging="71"/>
        <w:jc w:val="both"/>
        <w:rPr>
          <w:sz w:val="24"/>
          <w:szCs w:val="24"/>
        </w:rPr>
      </w:pPr>
      <w:r w:rsidRPr="00315C8F">
        <w:rPr>
          <w:sz w:val="24"/>
          <w:szCs w:val="24"/>
        </w:rPr>
        <w:t xml:space="preserve">- </w:t>
      </w:r>
      <w:r w:rsidR="000D113E" w:rsidRPr="00315C8F">
        <w:rPr>
          <w:sz w:val="24"/>
          <w:szCs w:val="24"/>
        </w:rPr>
        <w:t>перечень индивидуальных достижений поступающих, учитываемых при приеме на обучение, и порядок учета указанных достижений;</w:t>
      </w:r>
    </w:p>
    <w:p w14:paraId="3516FC25" w14:textId="77777777" w:rsidR="007D6693" w:rsidRPr="00315C8F" w:rsidRDefault="000D113E" w:rsidP="007D6693">
      <w:pPr>
        <w:pStyle w:val="a7"/>
        <w:shd w:val="clear" w:color="auto" w:fill="FFFFFF"/>
        <w:spacing w:line="235" w:lineRule="auto"/>
        <w:ind w:left="851" w:hanging="71"/>
        <w:jc w:val="both"/>
        <w:rPr>
          <w:sz w:val="24"/>
          <w:szCs w:val="24"/>
        </w:rPr>
      </w:pPr>
      <w:r w:rsidRPr="00315C8F">
        <w:rPr>
          <w:sz w:val="24"/>
          <w:szCs w:val="24"/>
        </w:rPr>
        <w:t>б) количество мест для приема на обучение по различным условиям поступления в рамках контрольных цифр (без указания целевой квоты);</w:t>
      </w:r>
    </w:p>
    <w:p w14:paraId="6D8988CC" w14:textId="41266117" w:rsidR="00372902" w:rsidRPr="00315C8F" w:rsidRDefault="007D6693" w:rsidP="007D6693">
      <w:pPr>
        <w:pStyle w:val="a7"/>
        <w:shd w:val="clear" w:color="auto" w:fill="FFFFFF"/>
        <w:spacing w:line="235" w:lineRule="auto"/>
        <w:ind w:left="851" w:hanging="71"/>
        <w:jc w:val="both"/>
        <w:rPr>
          <w:sz w:val="24"/>
          <w:szCs w:val="24"/>
        </w:rPr>
      </w:pPr>
      <w:r w:rsidRPr="00315C8F">
        <w:rPr>
          <w:sz w:val="24"/>
          <w:szCs w:val="24"/>
        </w:rPr>
        <w:t xml:space="preserve">- </w:t>
      </w:r>
      <w:r w:rsidR="007448A0" w:rsidRPr="00315C8F">
        <w:rPr>
          <w:sz w:val="24"/>
          <w:szCs w:val="24"/>
        </w:rPr>
        <w:t xml:space="preserve">на бюджетной основе согласно контрольным цифрам приема Минобрнауки РФ (очная форма обучения) </w:t>
      </w:r>
      <w:r w:rsidR="0034315F" w:rsidRPr="00315C8F">
        <w:rPr>
          <w:sz w:val="24"/>
          <w:szCs w:val="24"/>
        </w:rPr>
        <w:t>–</w:t>
      </w:r>
      <w:r w:rsidR="007448A0" w:rsidRPr="00315C8F">
        <w:rPr>
          <w:sz w:val="24"/>
          <w:szCs w:val="24"/>
        </w:rPr>
        <w:t xml:space="preserve"> 10 (</w:t>
      </w:r>
      <w:r w:rsidR="008E6720" w:rsidRPr="00315C8F">
        <w:rPr>
          <w:sz w:val="24"/>
          <w:szCs w:val="24"/>
        </w:rPr>
        <w:t>Приложение № 3.747 к приказу Министерства науки и высшего образования Российской Федерации от «28» декабря 2024 г. №</w:t>
      </w:r>
      <w:r w:rsidRPr="00315C8F">
        <w:rPr>
          <w:sz w:val="24"/>
          <w:szCs w:val="24"/>
        </w:rPr>
        <w:t xml:space="preserve"> </w:t>
      </w:r>
      <w:r w:rsidR="008E6720" w:rsidRPr="00315C8F">
        <w:rPr>
          <w:sz w:val="24"/>
          <w:szCs w:val="24"/>
        </w:rPr>
        <w:t>986</w:t>
      </w:r>
      <w:r w:rsidR="007448A0" w:rsidRPr="00315C8F">
        <w:rPr>
          <w:sz w:val="24"/>
          <w:szCs w:val="24"/>
        </w:rPr>
        <w:t>)</w:t>
      </w:r>
      <w:r w:rsidRPr="00315C8F">
        <w:rPr>
          <w:sz w:val="24"/>
          <w:szCs w:val="24"/>
        </w:rPr>
        <w:t>;</w:t>
      </w:r>
    </w:p>
    <w:p w14:paraId="248D8A22" w14:textId="7ED0E100" w:rsidR="007448A0" w:rsidRPr="00315C8F" w:rsidRDefault="007D6693" w:rsidP="007D6693">
      <w:pPr>
        <w:shd w:val="clear" w:color="auto" w:fill="FFFFFF"/>
        <w:spacing w:line="235" w:lineRule="auto"/>
        <w:ind w:left="916" w:hanging="71"/>
        <w:jc w:val="both"/>
        <w:rPr>
          <w:sz w:val="24"/>
          <w:szCs w:val="24"/>
        </w:rPr>
      </w:pPr>
      <w:r w:rsidRPr="00315C8F">
        <w:rPr>
          <w:sz w:val="24"/>
          <w:szCs w:val="24"/>
        </w:rPr>
        <w:t xml:space="preserve">- </w:t>
      </w:r>
      <w:r w:rsidR="007448A0" w:rsidRPr="00315C8F">
        <w:rPr>
          <w:sz w:val="24"/>
          <w:szCs w:val="24"/>
        </w:rPr>
        <w:t>по договорам об оказании платных образовательных услуг (очная форма обучения)</w:t>
      </w:r>
      <w:r w:rsidRPr="00315C8F">
        <w:rPr>
          <w:sz w:val="24"/>
          <w:szCs w:val="24"/>
        </w:rPr>
        <w:t> </w:t>
      </w:r>
      <w:r w:rsidR="0034315F" w:rsidRPr="00315C8F">
        <w:rPr>
          <w:sz w:val="24"/>
          <w:szCs w:val="24"/>
        </w:rPr>
        <w:t>–</w:t>
      </w:r>
      <w:r w:rsidR="007448A0" w:rsidRPr="00315C8F">
        <w:rPr>
          <w:sz w:val="24"/>
          <w:szCs w:val="24"/>
        </w:rPr>
        <w:t xml:space="preserve"> </w:t>
      </w:r>
      <w:r w:rsidR="00372902" w:rsidRPr="00315C8F">
        <w:rPr>
          <w:sz w:val="24"/>
          <w:szCs w:val="24"/>
        </w:rPr>
        <w:t>2</w:t>
      </w:r>
      <w:r w:rsidR="007448A0" w:rsidRPr="00315C8F">
        <w:rPr>
          <w:sz w:val="24"/>
          <w:szCs w:val="24"/>
        </w:rPr>
        <w:t>;</w:t>
      </w:r>
    </w:p>
    <w:p w14:paraId="5E3B0C9D" w14:textId="77777777" w:rsidR="007D6693" w:rsidRPr="00315C8F" w:rsidRDefault="000D113E" w:rsidP="007D6693">
      <w:pPr>
        <w:pStyle w:val="a7"/>
        <w:shd w:val="clear" w:color="auto" w:fill="FFFFFF"/>
        <w:spacing w:line="235" w:lineRule="auto"/>
        <w:ind w:left="851" w:hanging="71"/>
        <w:jc w:val="both"/>
        <w:rPr>
          <w:sz w:val="24"/>
          <w:szCs w:val="24"/>
        </w:rPr>
      </w:pPr>
      <w:r w:rsidRPr="00315C8F">
        <w:rPr>
          <w:sz w:val="24"/>
          <w:szCs w:val="24"/>
        </w:rPr>
        <w:t>в) перечень вступительных испытаний с указанием по каждому вступительному испытанию следующих сведений:</w:t>
      </w:r>
    </w:p>
    <w:p w14:paraId="5280F25A" w14:textId="77777777" w:rsidR="007D6693" w:rsidRPr="00315C8F" w:rsidRDefault="007D6693" w:rsidP="007D6693">
      <w:pPr>
        <w:pStyle w:val="a7"/>
        <w:shd w:val="clear" w:color="auto" w:fill="FFFFFF"/>
        <w:spacing w:line="235" w:lineRule="auto"/>
        <w:ind w:left="851" w:hanging="142"/>
        <w:jc w:val="both"/>
        <w:rPr>
          <w:sz w:val="24"/>
          <w:szCs w:val="24"/>
        </w:rPr>
      </w:pPr>
      <w:r w:rsidRPr="00315C8F">
        <w:rPr>
          <w:sz w:val="24"/>
          <w:szCs w:val="24"/>
        </w:rPr>
        <w:t xml:space="preserve">- </w:t>
      </w:r>
      <w:r w:rsidR="000D113E" w:rsidRPr="00315C8F">
        <w:rPr>
          <w:sz w:val="24"/>
          <w:szCs w:val="24"/>
        </w:rPr>
        <w:t>наименование вступительного испытания;</w:t>
      </w:r>
    </w:p>
    <w:p w14:paraId="012959D8" w14:textId="77777777" w:rsidR="007D6693" w:rsidRPr="00315C8F" w:rsidRDefault="007D6693" w:rsidP="007D6693">
      <w:pPr>
        <w:pStyle w:val="a7"/>
        <w:shd w:val="clear" w:color="auto" w:fill="FFFFFF"/>
        <w:spacing w:line="235" w:lineRule="auto"/>
        <w:ind w:left="851" w:hanging="142"/>
        <w:jc w:val="both"/>
        <w:rPr>
          <w:sz w:val="24"/>
          <w:szCs w:val="24"/>
        </w:rPr>
      </w:pPr>
      <w:r w:rsidRPr="00315C8F">
        <w:rPr>
          <w:sz w:val="24"/>
          <w:szCs w:val="24"/>
        </w:rPr>
        <w:t xml:space="preserve">- </w:t>
      </w:r>
      <w:r w:rsidR="000D113E" w:rsidRPr="00315C8F">
        <w:rPr>
          <w:sz w:val="24"/>
          <w:szCs w:val="24"/>
        </w:rPr>
        <w:t>максимальное количество баллов;</w:t>
      </w:r>
    </w:p>
    <w:p w14:paraId="71BD1CB3" w14:textId="77777777" w:rsidR="007D6693" w:rsidRPr="00315C8F" w:rsidRDefault="007D6693" w:rsidP="007D6693">
      <w:pPr>
        <w:pStyle w:val="a7"/>
        <w:shd w:val="clear" w:color="auto" w:fill="FFFFFF"/>
        <w:spacing w:line="235" w:lineRule="auto"/>
        <w:ind w:left="851" w:hanging="142"/>
        <w:jc w:val="both"/>
        <w:rPr>
          <w:sz w:val="24"/>
          <w:szCs w:val="24"/>
        </w:rPr>
      </w:pPr>
      <w:r w:rsidRPr="00315C8F">
        <w:rPr>
          <w:sz w:val="24"/>
          <w:szCs w:val="24"/>
        </w:rPr>
        <w:t xml:space="preserve">- </w:t>
      </w:r>
      <w:r w:rsidR="000D113E" w:rsidRPr="00315C8F">
        <w:rPr>
          <w:sz w:val="24"/>
          <w:szCs w:val="24"/>
        </w:rPr>
        <w:t>минимальное количество баллов;</w:t>
      </w:r>
    </w:p>
    <w:p w14:paraId="597BE779" w14:textId="77777777" w:rsidR="007D6693" w:rsidRPr="00315C8F" w:rsidRDefault="007D6693" w:rsidP="007D6693">
      <w:pPr>
        <w:pStyle w:val="a7"/>
        <w:shd w:val="clear" w:color="auto" w:fill="FFFFFF"/>
        <w:spacing w:line="235" w:lineRule="auto"/>
        <w:ind w:left="851" w:hanging="142"/>
        <w:jc w:val="both"/>
        <w:rPr>
          <w:sz w:val="24"/>
          <w:szCs w:val="24"/>
        </w:rPr>
      </w:pPr>
      <w:r w:rsidRPr="00315C8F">
        <w:rPr>
          <w:sz w:val="24"/>
          <w:szCs w:val="24"/>
        </w:rPr>
        <w:t xml:space="preserve">- </w:t>
      </w:r>
      <w:r w:rsidR="000D113E" w:rsidRPr="00315C8F">
        <w:rPr>
          <w:sz w:val="24"/>
          <w:szCs w:val="24"/>
        </w:rPr>
        <w:t>приоритетность вступительного испытания при ранжировании списков поступающих;</w:t>
      </w:r>
    </w:p>
    <w:p w14:paraId="56B61AA9" w14:textId="77777777" w:rsidR="007D6693" w:rsidRPr="00315C8F" w:rsidRDefault="007D6693" w:rsidP="007D6693">
      <w:pPr>
        <w:pStyle w:val="a7"/>
        <w:shd w:val="clear" w:color="auto" w:fill="FFFFFF"/>
        <w:spacing w:line="235" w:lineRule="auto"/>
        <w:ind w:left="851" w:hanging="142"/>
        <w:jc w:val="both"/>
        <w:rPr>
          <w:sz w:val="24"/>
          <w:szCs w:val="24"/>
        </w:rPr>
      </w:pPr>
      <w:r w:rsidRPr="00315C8F">
        <w:rPr>
          <w:sz w:val="24"/>
          <w:szCs w:val="24"/>
        </w:rPr>
        <w:lastRenderedPageBreak/>
        <w:t xml:space="preserve">- </w:t>
      </w:r>
      <w:r w:rsidR="000D113E" w:rsidRPr="00315C8F">
        <w:rPr>
          <w:sz w:val="24"/>
          <w:szCs w:val="24"/>
        </w:rPr>
        <w:t>форма проведения вступительного испытания, языки, на которых осуществляется сдача вступительного испытания, программа вступительного испытания;</w:t>
      </w:r>
    </w:p>
    <w:p w14:paraId="543683AF" w14:textId="3F2B8A64" w:rsidR="000D113E" w:rsidRPr="00315C8F" w:rsidRDefault="007D6693" w:rsidP="007D6693">
      <w:pPr>
        <w:pStyle w:val="a7"/>
        <w:shd w:val="clear" w:color="auto" w:fill="FFFFFF"/>
        <w:spacing w:line="235" w:lineRule="auto"/>
        <w:ind w:left="851" w:hanging="142"/>
        <w:jc w:val="both"/>
        <w:rPr>
          <w:sz w:val="24"/>
          <w:szCs w:val="24"/>
        </w:rPr>
      </w:pPr>
      <w:r w:rsidRPr="00315C8F">
        <w:rPr>
          <w:sz w:val="24"/>
          <w:szCs w:val="24"/>
        </w:rPr>
        <w:t xml:space="preserve">- </w:t>
      </w:r>
      <w:r w:rsidR="000D113E" w:rsidRPr="00315C8F">
        <w:rPr>
          <w:sz w:val="24"/>
          <w:szCs w:val="24"/>
        </w:rPr>
        <w:t>информация о проведении вступительного испытания очно и (или) с использованием дистанционных технологий;</w:t>
      </w:r>
    </w:p>
    <w:p w14:paraId="4A66C011" w14:textId="77777777" w:rsidR="000D113E" w:rsidRPr="00315C8F" w:rsidRDefault="000D113E" w:rsidP="007D6693">
      <w:pPr>
        <w:pStyle w:val="a7"/>
        <w:shd w:val="clear" w:color="auto" w:fill="FFFFFF"/>
        <w:spacing w:line="235" w:lineRule="auto"/>
        <w:ind w:left="851" w:hanging="142"/>
        <w:jc w:val="both"/>
        <w:rPr>
          <w:sz w:val="24"/>
          <w:szCs w:val="24"/>
        </w:rPr>
      </w:pPr>
      <w:r w:rsidRPr="00315C8F">
        <w:rPr>
          <w:sz w:val="24"/>
          <w:szCs w:val="24"/>
        </w:rPr>
        <w:t>г) информация о местах приема заявлений о приеме на обучение и прилагаемых к ним документов (далее соответственно – прием документов, документы, необходимые для поступления), о почтовых адресах для направления документов, необходимых для поступления, об электронных адресах для направления документов, необходимых для поступления в электронной форме;</w:t>
      </w:r>
    </w:p>
    <w:p w14:paraId="62E330CD" w14:textId="77777777" w:rsidR="000D113E" w:rsidRPr="00315C8F" w:rsidRDefault="000D113E" w:rsidP="007D6693">
      <w:pPr>
        <w:pStyle w:val="a7"/>
        <w:shd w:val="clear" w:color="auto" w:fill="FFFFFF"/>
        <w:spacing w:line="235" w:lineRule="auto"/>
        <w:ind w:left="851" w:hanging="142"/>
        <w:jc w:val="both"/>
        <w:rPr>
          <w:sz w:val="24"/>
          <w:szCs w:val="24"/>
        </w:rPr>
      </w:pPr>
      <w:r w:rsidRPr="00315C8F">
        <w:rPr>
          <w:sz w:val="24"/>
          <w:szCs w:val="24"/>
        </w:rPr>
        <w:t>д) образец договора об оказании платных образовательных услуг;</w:t>
      </w:r>
    </w:p>
    <w:p w14:paraId="25D5EA46" w14:textId="7A105866" w:rsidR="000D113E" w:rsidRPr="00315C8F" w:rsidRDefault="000D113E" w:rsidP="007D6693">
      <w:pPr>
        <w:pStyle w:val="a7"/>
        <w:shd w:val="clear" w:color="auto" w:fill="FFFFFF"/>
        <w:spacing w:line="235" w:lineRule="auto"/>
        <w:ind w:left="851" w:hanging="142"/>
        <w:jc w:val="both"/>
        <w:rPr>
          <w:sz w:val="24"/>
          <w:szCs w:val="24"/>
        </w:rPr>
      </w:pPr>
      <w:r w:rsidRPr="00315C8F">
        <w:rPr>
          <w:sz w:val="24"/>
          <w:szCs w:val="24"/>
        </w:rPr>
        <w:t>е) информация о наличии общежитий.</w:t>
      </w:r>
    </w:p>
    <w:p w14:paraId="2E9E4FD4" w14:textId="626320F6" w:rsidR="000D113E" w:rsidRPr="00315C8F" w:rsidRDefault="000D113E" w:rsidP="007D6693">
      <w:pPr>
        <w:shd w:val="clear" w:color="auto" w:fill="FFFFFF"/>
        <w:spacing w:line="235" w:lineRule="auto"/>
        <w:ind w:firstLine="567"/>
        <w:jc w:val="both"/>
        <w:rPr>
          <w:sz w:val="24"/>
          <w:szCs w:val="24"/>
        </w:rPr>
      </w:pPr>
      <w:r w:rsidRPr="00315C8F">
        <w:rPr>
          <w:sz w:val="24"/>
          <w:szCs w:val="24"/>
        </w:rPr>
        <w:t>2.2.</w:t>
      </w:r>
      <w:r w:rsidR="00315C8F">
        <w:rPr>
          <w:sz w:val="24"/>
          <w:szCs w:val="24"/>
        </w:rPr>
        <w:t>2</w:t>
      </w:r>
      <w:r w:rsidRPr="00315C8F">
        <w:rPr>
          <w:sz w:val="24"/>
          <w:szCs w:val="24"/>
        </w:rPr>
        <w:t>. не позднее чем за 5 месяцев до начала зачисления на места по договорам об оказании платных образовательных услуг – количество указанных мест;</w:t>
      </w:r>
    </w:p>
    <w:p w14:paraId="04289F3C" w14:textId="30E6E2B2" w:rsidR="000D113E" w:rsidRPr="00315C8F" w:rsidRDefault="000D113E" w:rsidP="007D6693">
      <w:pPr>
        <w:shd w:val="clear" w:color="auto" w:fill="FFFFFF"/>
        <w:spacing w:line="235" w:lineRule="auto"/>
        <w:ind w:firstLine="567"/>
        <w:jc w:val="both"/>
        <w:rPr>
          <w:sz w:val="24"/>
          <w:szCs w:val="24"/>
        </w:rPr>
      </w:pPr>
      <w:r w:rsidRPr="00315C8F">
        <w:rPr>
          <w:sz w:val="24"/>
          <w:szCs w:val="24"/>
        </w:rPr>
        <w:t>2.2.</w:t>
      </w:r>
      <w:r w:rsidR="00315C8F">
        <w:rPr>
          <w:sz w:val="24"/>
          <w:szCs w:val="24"/>
        </w:rPr>
        <w:t>3</w:t>
      </w:r>
      <w:r w:rsidRPr="00315C8F">
        <w:rPr>
          <w:sz w:val="24"/>
          <w:szCs w:val="24"/>
        </w:rPr>
        <w:t>. не позднее чем за 14 календарных дней до начала вступительных испытаний – расписание вступительных испытаний.</w:t>
      </w:r>
    </w:p>
    <w:p w14:paraId="0F1B955C" w14:textId="44A2D768" w:rsidR="000D113E" w:rsidRPr="00315C8F" w:rsidRDefault="000D113E" w:rsidP="007D6693">
      <w:pPr>
        <w:pStyle w:val="a7"/>
        <w:shd w:val="clear" w:color="auto" w:fill="FFFFFF"/>
        <w:spacing w:line="235" w:lineRule="auto"/>
        <w:ind w:left="0" w:firstLine="567"/>
        <w:jc w:val="both"/>
        <w:rPr>
          <w:sz w:val="24"/>
          <w:szCs w:val="24"/>
        </w:rPr>
      </w:pPr>
      <w:r w:rsidRPr="00315C8F">
        <w:rPr>
          <w:sz w:val="24"/>
          <w:szCs w:val="24"/>
        </w:rPr>
        <w:t>2.3. ФИЦ ИнБЮМ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w:t>
      </w:r>
    </w:p>
    <w:p w14:paraId="487D3F9A" w14:textId="786778A2" w:rsidR="000D113E" w:rsidRPr="00315C8F" w:rsidRDefault="000D113E" w:rsidP="007D6693">
      <w:pPr>
        <w:shd w:val="clear" w:color="auto" w:fill="FFFFFF"/>
        <w:spacing w:line="235" w:lineRule="auto"/>
        <w:ind w:firstLine="567"/>
        <w:jc w:val="both"/>
        <w:rPr>
          <w:sz w:val="24"/>
          <w:szCs w:val="24"/>
        </w:rPr>
      </w:pPr>
      <w:r w:rsidRPr="00315C8F">
        <w:rPr>
          <w:sz w:val="24"/>
          <w:szCs w:val="24"/>
        </w:rPr>
        <w:t>2.4. ФИЦ ИнБЮМ обеспечивает функционирование телефонных линий и раздела официального сайта для ответов на обращения, связанные с приемом на обучение.</w:t>
      </w:r>
    </w:p>
    <w:p w14:paraId="07FDE4B8" w14:textId="77777777" w:rsidR="000D113E" w:rsidRPr="00315C8F" w:rsidRDefault="000D113E" w:rsidP="000D113E">
      <w:pPr>
        <w:shd w:val="clear" w:color="auto" w:fill="FFFFFF"/>
        <w:spacing w:line="235" w:lineRule="auto"/>
        <w:ind w:firstLine="567"/>
        <w:jc w:val="both"/>
        <w:rPr>
          <w:sz w:val="24"/>
          <w:szCs w:val="24"/>
        </w:rPr>
      </w:pPr>
      <w:r w:rsidRPr="00315C8F">
        <w:rPr>
          <w:sz w:val="24"/>
          <w:szCs w:val="24"/>
        </w:rPr>
        <w:t>2.5.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по каждому конкурсу.</w:t>
      </w:r>
    </w:p>
    <w:p w14:paraId="323C1E4B" w14:textId="77777777" w:rsidR="000D113E" w:rsidRPr="00315C8F" w:rsidRDefault="000D113E" w:rsidP="000D113E">
      <w:pPr>
        <w:widowControl/>
        <w:suppressAutoHyphens w:val="0"/>
        <w:autoSpaceDE/>
        <w:spacing w:after="160" w:line="235" w:lineRule="auto"/>
        <w:rPr>
          <w:b/>
          <w:bCs/>
          <w:sz w:val="24"/>
          <w:szCs w:val="24"/>
        </w:rPr>
      </w:pPr>
    </w:p>
    <w:p w14:paraId="4762E69B" w14:textId="77777777" w:rsidR="000D113E" w:rsidRPr="00315C8F" w:rsidRDefault="000D113E" w:rsidP="000D113E">
      <w:pPr>
        <w:widowControl/>
        <w:suppressAutoHyphens w:val="0"/>
        <w:autoSpaceDE/>
        <w:spacing w:after="160" w:line="235" w:lineRule="auto"/>
        <w:jc w:val="center"/>
        <w:rPr>
          <w:sz w:val="24"/>
          <w:szCs w:val="24"/>
        </w:rPr>
      </w:pPr>
      <w:r w:rsidRPr="00315C8F">
        <w:rPr>
          <w:b/>
          <w:bCs/>
          <w:sz w:val="24"/>
          <w:szCs w:val="24"/>
        </w:rPr>
        <w:t>3. Прием документов</w:t>
      </w:r>
    </w:p>
    <w:p w14:paraId="3835AD76" w14:textId="77777777" w:rsidR="000D113E" w:rsidRPr="00315C8F" w:rsidRDefault="000D113E" w:rsidP="000D113E">
      <w:pPr>
        <w:pStyle w:val="a7"/>
        <w:shd w:val="clear" w:color="auto" w:fill="FFFFFF"/>
        <w:spacing w:line="235" w:lineRule="auto"/>
        <w:ind w:left="1069"/>
        <w:rPr>
          <w:b/>
          <w:bCs/>
          <w:sz w:val="24"/>
          <w:szCs w:val="24"/>
        </w:rPr>
      </w:pPr>
    </w:p>
    <w:p w14:paraId="05AC6FD9" w14:textId="63FA0803" w:rsidR="00F65D0A" w:rsidRPr="00315C8F" w:rsidRDefault="000D113E" w:rsidP="00A145FD">
      <w:pPr>
        <w:pStyle w:val="a7"/>
        <w:numPr>
          <w:ilvl w:val="1"/>
          <w:numId w:val="14"/>
        </w:numPr>
        <w:tabs>
          <w:tab w:val="left" w:pos="1401"/>
        </w:tabs>
        <w:suppressAutoHyphens w:val="0"/>
        <w:autoSpaceDN w:val="0"/>
        <w:spacing w:line="230" w:lineRule="auto"/>
        <w:ind w:left="231" w:right="238" w:firstLine="711"/>
        <w:contextualSpacing w:val="0"/>
        <w:jc w:val="both"/>
        <w:rPr>
          <w:sz w:val="25"/>
        </w:rPr>
      </w:pPr>
      <w:r w:rsidRPr="00315C8F">
        <w:rPr>
          <w:sz w:val="24"/>
          <w:szCs w:val="24"/>
        </w:rPr>
        <w:t>Для поступления на обучение поступающий подает заявление о приеме на обучение с приложением необходимых документов. ФИЦ ИнБЮМ принимает от поступающего документы, необходимые для поступления, при представлении заявления о согласии на обработку его персональных данных, которое содержит в том числе согласие на обработку персональных данных, разрешенным поступающим для распространения</w:t>
      </w:r>
      <w:r w:rsidR="00F65D0A" w:rsidRPr="00315C8F">
        <w:rPr>
          <w:sz w:val="24"/>
          <w:szCs w:val="24"/>
        </w:rPr>
        <w:t xml:space="preserve"> (раскрытия неопределенному кругу лиц), даваемое в соответствии со статьей 10.1 Федерального закона от 27 июля 2006 г. № 152-ФЗ «О персональных данных».</w:t>
      </w:r>
    </w:p>
    <w:p w14:paraId="54896033" w14:textId="26CEE8FB" w:rsidR="000D113E" w:rsidRPr="00315C8F" w:rsidRDefault="000D113E" w:rsidP="000D113E">
      <w:pPr>
        <w:shd w:val="clear" w:color="auto" w:fill="FFFFFF"/>
        <w:spacing w:line="235" w:lineRule="auto"/>
        <w:ind w:firstLine="709"/>
        <w:jc w:val="both"/>
        <w:rPr>
          <w:sz w:val="24"/>
          <w:szCs w:val="24"/>
        </w:rPr>
      </w:pPr>
      <w:r w:rsidRPr="00315C8F">
        <w:rPr>
          <w:sz w:val="24"/>
          <w:szCs w:val="24"/>
        </w:rPr>
        <w:t>Поступающий вправе одновременно поступать в организацию по различным условиям поступления, указанным в пункте 1.</w:t>
      </w:r>
      <w:r w:rsidR="00F65D0A" w:rsidRPr="00315C8F">
        <w:rPr>
          <w:sz w:val="24"/>
          <w:szCs w:val="24"/>
        </w:rPr>
        <w:t>9</w:t>
      </w:r>
      <w:r w:rsidRPr="00315C8F">
        <w:rPr>
          <w:sz w:val="24"/>
          <w:szCs w:val="24"/>
        </w:rPr>
        <w:t xml:space="preserve">. Правил приема. </w:t>
      </w:r>
    </w:p>
    <w:p w14:paraId="36D6803C" w14:textId="697A7B7C" w:rsidR="00201ECC" w:rsidRPr="00315C8F" w:rsidRDefault="000D113E" w:rsidP="009F3B57">
      <w:pPr>
        <w:pStyle w:val="a7"/>
        <w:shd w:val="clear" w:color="auto" w:fill="FFFFFF"/>
        <w:spacing w:line="235" w:lineRule="auto"/>
        <w:ind w:left="0" w:firstLine="709"/>
        <w:jc w:val="both"/>
        <w:rPr>
          <w:sz w:val="24"/>
          <w:szCs w:val="24"/>
        </w:rPr>
      </w:pPr>
      <w:r w:rsidRPr="00315C8F">
        <w:rPr>
          <w:sz w:val="24"/>
          <w:szCs w:val="24"/>
        </w:rPr>
        <w:t>Поступающий, подавший заявление о приеме на обучение может внести в него изменения и (или) подать второе (следующее) заявление о приеме по иным условиям поступления в порядке, установленном ФИЦ ИнБЮМ.</w:t>
      </w:r>
    </w:p>
    <w:p w14:paraId="68FA0270" w14:textId="1AE02049" w:rsidR="000D113E" w:rsidRPr="00315C8F" w:rsidRDefault="00F65D0A" w:rsidP="009F3B57">
      <w:pPr>
        <w:pStyle w:val="a7"/>
        <w:shd w:val="clear" w:color="auto" w:fill="FFFFFF"/>
        <w:spacing w:line="235" w:lineRule="auto"/>
        <w:ind w:left="0" w:firstLine="709"/>
        <w:jc w:val="both"/>
        <w:rPr>
          <w:sz w:val="24"/>
          <w:szCs w:val="24"/>
        </w:rPr>
      </w:pPr>
      <w:r w:rsidRPr="00315C8F">
        <w:rPr>
          <w:sz w:val="24"/>
          <w:szCs w:val="24"/>
        </w:rPr>
        <w:t>3.2</w:t>
      </w:r>
      <w:r w:rsidR="00C44334" w:rsidRPr="00315C8F">
        <w:rPr>
          <w:sz w:val="24"/>
          <w:szCs w:val="24"/>
        </w:rPr>
        <w:t>.</w:t>
      </w:r>
      <w:r w:rsidRPr="00315C8F">
        <w:rPr>
          <w:sz w:val="24"/>
          <w:szCs w:val="24"/>
        </w:rPr>
        <w:t xml:space="preserve"> Документы от поступающих в аспирантуру рассматриваются приемной комиссией ФИЦ ИнБЮМ. На каждого поступающего заводится личное дело, в котором хранятся все сданные документы, материалы сдачи вступительных испытаний, в том числе документы, связанные с апелляцией.</w:t>
      </w:r>
    </w:p>
    <w:p w14:paraId="5A3C710E" w14:textId="3A21625A" w:rsidR="000D113E" w:rsidRPr="00315C8F" w:rsidRDefault="000D113E" w:rsidP="000D113E">
      <w:pPr>
        <w:shd w:val="clear" w:color="auto" w:fill="FFFFFF"/>
        <w:spacing w:line="235" w:lineRule="auto"/>
        <w:ind w:firstLine="709"/>
        <w:jc w:val="both"/>
        <w:rPr>
          <w:sz w:val="24"/>
          <w:szCs w:val="24"/>
        </w:rPr>
      </w:pPr>
      <w:r w:rsidRPr="00315C8F">
        <w:rPr>
          <w:sz w:val="24"/>
          <w:szCs w:val="24"/>
        </w:rPr>
        <w:t>3.</w:t>
      </w:r>
      <w:r w:rsidR="000C7C2C" w:rsidRPr="00315C8F">
        <w:rPr>
          <w:sz w:val="24"/>
          <w:szCs w:val="24"/>
        </w:rPr>
        <w:t>3</w:t>
      </w:r>
      <w:r w:rsidRPr="00315C8F">
        <w:rPr>
          <w:sz w:val="24"/>
          <w:szCs w:val="24"/>
        </w:rPr>
        <w:t>. Заявление о приеме, подаваемое поступающим, должно предусматривать заверение личной подписью поступающего следующих фактов:</w:t>
      </w:r>
    </w:p>
    <w:p w14:paraId="5BCA1547" w14:textId="77777777" w:rsidR="000D113E" w:rsidRPr="00315C8F" w:rsidRDefault="000D113E" w:rsidP="000D113E">
      <w:pPr>
        <w:shd w:val="clear" w:color="auto" w:fill="FFFFFF"/>
        <w:spacing w:line="235" w:lineRule="auto"/>
        <w:ind w:firstLine="709"/>
        <w:jc w:val="both"/>
        <w:rPr>
          <w:sz w:val="24"/>
          <w:szCs w:val="24"/>
        </w:rPr>
      </w:pPr>
      <w:r w:rsidRPr="00315C8F">
        <w:rPr>
          <w:sz w:val="24"/>
          <w:szCs w:val="24"/>
        </w:rPr>
        <w:t>-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729F33E9" w14:textId="07BC0B41" w:rsidR="000D113E" w:rsidRPr="00315C8F" w:rsidRDefault="000D113E" w:rsidP="000D113E">
      <w:pPr>
        <w:shd w:val="clear" w:color="auto" w:fill="FFFFFF"/>
        <w:spacing w:line="235" w:lineRule="auto"/>
        <w:ind w:firstLine="709"/>
        <w:jc w:val="both"/>
        <w:rPr>
          <w:sz w:val="24"/>
          <w:szCs w:val="24"/>
        </w:rPr>
      </w:pPr>
      <w:r w:rsidRPr="00315C8F">
        <w:rPr>
          <w:sz w:val="24"/>
          <w:szCs w:val="24"/>
        </w:rPr>
        <w:t xml:space="preserve">- ознакомление поступающего с правилами приема, утвержденными ФИЦ ИнБЮМ, а также с документами и информацией, </w:t>
      </w:r>
      <w:r w:rsidR="00F65D0A" w:rsidRPr="00315C8F">
        <w:rPr>
          <w:sz w:val="24"/>
          <w:szCs w:val="24"/>
        </w:rPr>
        <w:t>указанными в части 2 статьи 55 Федерального закона №</w:t>
      </w:r>
      <w:r w:rsidR="0034315F" w:rsidRPr="00315C8F">
        <w:rPr>
          <w:sz w:val="24"/>
          <w:szCs w:val="24"/>
        </w:rPr>
        <w:t> </w:t>
      </w:r>
      <w:r w:rsidR="00F65D0A" w:rsidRPr="00315C8F">
        <w:rPr>
          <w:sz w:val="24"/>
          <w:szCs w:val="24"/>
        </w:rPr>
        <w:t>273-ФЗ;</w:t>
      </w:r>
    </w:p>
    <w:p w14:paraId="295CAD2B" w14:textId="23435B00" w:rsidR="000D113E" w:rsidRPr="00315C8F" w:rsidRDefault="000D113E" w:rsidP="009F3B57">
      <w:pPr>
        <w:shd w:val="clear" w:color="auto" w:fill="FFFFFF"/>
        <w:spacing w:line="235" w:lineRule="auto"/>
        <w:ind w:firstLine="709"/>
        <w:jc w:val="both"/>
        <w:rPr>
          <w:sz w:val="24"/>
          <w:szCs w:val="24"/>
        </w:rPr>
      </w:pPr>
      <w:r w:rsidRPr="00315C8F">
        <w:rPr>
          <w:sz w:val="24"/>
          <w:szCs w:val="24"/>
        </w:rPr>
        <w:t xml:space="preserve">- при поступлении на обучение на места в рамках контрольных цифр – отсутствие у </w:t>
      </w:r>
      <w:r w:rsidRPr="00315C8F">
        <w:rPr>
          <w:sz w:val="24"/>
          <w:szCs w:val="24"/>
        </w:rPr>
        <w:lastRenderedPageBreak/>
        <w:t>поступающего диплома об окончании аспирантуры, диплома об окончании адъюнктуры, свидетельства об окончании аспирантуры, свидетельства об окончании адъюнктуры, диплома кандидата наук.</w:t>
      </w:r>
    </w:p>
    <w:p w14:paraId="45CB3F88" w14:textId="5ABCD1B7" w:rsidR="000D113E" w:rsidRPr="00315C8F" w:rsidRDefault="000D113E" w:rsidP="009F3B57">
      <w:pPr>
        <w:pStyle w:val="a7"/>
        <w:shd w:val="clear" w:color="auto" w:fill="FFFFFF"/>
        <w:spacing w:line="235" w:lineRule="auto"/>
        <w:ind w:left="0" w:firstLine="709"/>
        <w:jc w:val="both"/>
        <w:rPr>
          <w:color w:val="000000"/>
          <w:sz w:val="24"/>
          <w:szCs w:val="24"/>
          <w:shd w:val="clear" w:color="auto" w:fill="FFFFFF"/>
        </w:rPr>
      </w:pPr>
      <w:r w:rsidRPr="00315C8F">
        <w:rPr>
          <w:color w:val="000000"/>
          <w:sz w:val="24"/>
          <w:szCs w:val="24"/>
          <w:shd w:val="clear" w:color="auto" w:fill="FFFFFF"/>
        </w:rPr>
        <w:t>3.</w:t>
      </w:r>
      <w:r w:rsidR="000C7C2C" w:rsidRPr="00315C8F">
        <w:rPr>
          <w:color w:val="000000"/>
          <w:sz w:val="24"/>
          <w:szCs w:val="24"/>
          <w:shd w:val="clear" w:color="auto" w:fill="FFFFFF"/>
        </w:rPr>
        <w:t>4</w:t>
      </w:r>
      <w:r w:rsidRPr="00315C8F">
        <w:rPr>
          <w:color w:val="000000"/>
          <w:sz w:val="24"/>
          <w:szCs w:val="24"/>
          <w:shd w:val="clear" w:color="auto" w:fill="FFFFFF"/>
        </w:rPr>
        <w:t>. В заявлении о приеме указываются условия, по которым поступающий намерен поступать на обучение, с указанием приоритетности зачисления по различным условиям поступления, а также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14:paraId="40B180AC" w14:textId="18C643BB" w:rsidR="000D113E" w:rsidRPr="00315C8F" w:rsidRDefault="000D113E" w:rsidP="009F3B57">
      <w:pPr>
        <w:pStyle w:val="a7"/>
        <w:shd w:val="clear" w:color="auto" w:fill="FFFFFF"/>
        <w:spacing w:line="235" w:lineRule="auto"/>
        <w:ind w:left="0" w:firstLine="709"/>
        <w:jc w:val="both"/>
        <w:rPr>
          <w:sz w:val="24"/>
          <w:szCs w:val="24"/>
        </w:rPr>
      </w:pPr>
      <w:r w:rsidRPr="00315C8F">
        <w:rPr>
          <w:color w:val="000000"/>
          <w:sz w:val="24"/>
          <w:szCs w:val="24"/>
          <w:shd w:val="clear" w:color="auto" w:fill="FFFFFF"/>
        </w:rPr>
        <w:t>3.</w:t>
      </w:r>
      <w:r w:rsidR="000C7C2C" w:rsidRPr="00315C8F">
        <w:rPr>
          <w:color w:val="000000"/>
          <w:sz w:val="24"/>
          <w:szCs w:val="24"/>
          <w:shd w:val="clear" w:color="auto" w:fill="FFFFFF"/>
        </w:rPr>
        <w:t>5</w:t>
      </w:r>
      <w:r w:rsidRPr="00315C8F">
        <w:rPr>
          <w:color w:val="000000"/>
          <w:sz w:val="24"/>
          <w:szCs w:val="24"/>
          <w:shd w:val="clear" w:color="auto" w:fill="FFFFFF"/>
        </w:rPr>
        <w:t xml:space="preserve">. </w:t>
      </w:r>
      <w:r w:rsidRPr="00315C8F">
        <w:rPr>
          <w:sz w:val="24"/>
          <w:szCs w:val="24"/>
        </w:rPr>
        <w:t>ФИЦ ИнБЮМ вправе осуществлять проверку достоверности сведений, указанных в заявлении о приеме, и подлинности поданных документов. При проведении указанной проверки ФИЦ ИнБЮМ вправе обращаться в соответствующие государственные информационные системы, государственные (муниципальные) органы и организации.</w:t>
      </w:r>
    </w:p>
    <w:p w14:paraId="74A20AAB" w14:textId="00838B5A" w:rsidR="000D113E" w:rsidRPr="00315C8F" w:rsidRDefault="000D113E" w:rsidP="000D113E">
      <w:pPr>
        <w:pStyle w:val="a7"/>
        <w:shd w:val="clear" w:color="auto" w:fill="FFFFFF"/>
        <w:spacing w:line="235" w:lineRule="auto"/>
        <w:ind w:left="0" w:firstLine="709"/>
        <w:jc w:val="both"/>
        <w:rPr>
          <w:color w:val="000000"/>
          <w:sz w:val="24"/>
          <w:szCs w:val="24"/>
          <w:shd w:val="clear" w:color="auto" w:fill="FFFFFF"/>
        </w:rPr>
      </w:pPr>
      <w:r w:rsidRPr="00315C8F">
        <w:rPr>
          <w:color w:val="000000"/>
          <w:sz w:val="24"/>
          <w:szCs w:val="24"/>
          <w:shd w:val="clear" w:color="auto" w:fill="FFFFFF"/>
        </w:rPr>
        <w:t>3.</w:t>
      </w:r>
      <w:r w:rsidR="00047776" w:rsidRPr="00315C8F">
        <w:rPr>
          <w:color w:val="000000"/>
          <w:sz w:val="24"/>
          <w:szCs w:val="24"/>
          <w:shd w:val="clear" w:color="auto" w:fill="FFFFFF"/>
        </w:rPr>
        <w:t>6</w:t>
      </w:r>
      <w:r w:rsidRPr="00315C8F">
        <w:rPr>
          <w:color w:val="000000"/>
          <w:sz w:val="24"/>
          <w:szCs w:val="24"/>
          <w:shd w:val="clear" w:color="auto" w:fill="FFFFFF"/>
        </w:rPr>
        <w:t>. При подаче заявления о приеме поступающий представляет:</w:t>
      </w:r>
    </w:p>
    <w:p w14:paraId="07802734" w14:textId="727EF0D0" w:rsidR="000D113E" w:rsidRPr="00315C8F" w:rsidRDefault="000D113E" w:rsidP="000D113E">
      <w:pPr>
        <w:shd w:val="clear" w:color="auto" w:fill="FFFFFF"/>
        <w:spacing w:line="235" w:lineRule="auto"/>
        <w:ind w:firstLine="709"/>
        <w:jc w:val="both"/>
        <w:rPr>
          <w:sz w:val="24"/>
          <w:szCs w:val="24"/>
        </w:rPr>
      </w:pPr>
      <w:r w:rsidRPr="00315C8F">
        <w:rPr>
          <w:sz w:val="24"/>
          <w:szCs w:val="24"/>
        </w:rPr>
        <w:t>1) документ (документы), удостоверяющий личность, гражданство (в том числе может представить паспорт гражданина Российской Федерации с пропиской, удостоверяющий личность гражданина Российской Федерации за пределами территории Российской Федерации)</w:t>
      </w:r>
      <w:r w:rsidR="001A7823" w:rsidRPr="00315C8F">
        <w:rPr>
          <w:sz w:val="24"/>
          <w:szCs w:val="24"/>
        </w:rPr>
        <w:t xml:space="preserve"> (представляется одновременно с заявлением о приеме)</w:t>
      </w:r>
      <w:r w:rsidRPr="00315C8F">
        <w:rPr>
          <w:sz w:val="24"/>
          <w:szCs w:val="24"/>
        </w:rPr>
        <w:t>;</w:t>
      </w:r>
    </w:p>
    <w:p w14:paraId="5A6CAAB7" w14:textId="5B726B44" w:rsidR="000D113E" w:rsidRPr="00315C8F" w:rsidRDefault="000D113E" w:rsidP="000D113E">
      <w:pPr>
        <w:shd w:val="clear" w:color="auto" w:fill="FFFFFF"/>
        <w:spacing w:line="235" w:lineRule="auto"/>
        <w:ind w:firstLine="709"/>
        <w:jc w:val="both"/>
        <w:rPr>
          <w:sz w:val="24"/>
          <w:szCs w:val="24"/>
        </w:rPr>
      </w:pPr>
      <w:r w:rsidRPr="00315C8F">
        <w:rPr>
          <w:sz w:val="24"/>
          <w:szCs w:val="24"/>
        </w:rPr>
        <w:t xml:space="preserve">2) документ </w:t>
      </w:r>
      <w:r w:rsidR="001A7823" w:rsidRPr="00315C8F">
        <w:rPr>
          <w:sz w:val="24"/>
          <w:szCs w:val="24"/>
        </w:rPr>
        <w:t>об образовании установленного образца</w:t>
      </w:r>
      <w:r w:rsidRPr="00315C8F">
        <w:rPr>
          <w:sz w:val="24"/>
          <w:szCs w:val="24"/>
        </w:rPr>
        <w:t>, указанный в пункте 1.5. Правил приема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r w:rsidR="001A7823" w:rsidRPr="00315C8F">
        <w:rPr>
          <w:sz w:val="24"/>
          <w:szCs w:val="24"/>
        </w:rPr>
        <w:t xml:space="preserve"> </w:t>
      </w:r>
      <w:r w:rsidR="00973825" w:rsidRPr="00315C8F">
        <w:rPr>
          <w:sz w:val="24"/>
          <w:szCs w:val="24"/>
        </w:rPr>
        <w:t>(представляются одновременно с заявлением о приеме)</w:t>
      </w:r>
      <w:r w:rsidR="00FB4082" w:rsidRPr="00315C8F">
        <w:rPr>
          <w:sz w:val="24"/>
          <w:szCs w:val="24"/>
        </w:rPr>
        <w:t xml:space="preserve"> </w:t>
      </w:r>
      <w:r w:rsidR="001A7823" w:rsidRPr="00315C8F">
        <w:rPr>
          <w:sz w:val="24"/>
          <w:szCs w:val="24"/>
        </w:rPr>
        <w:t>не позднее дня завершения приема заявлений о согласии на зачисление)</w:t>
      </w:r>
      <w:r w:rsidRPr="00315C8F">
        <w:rPr>
          <w:sz w:val="24"/>
          <w:szCs w:val="24"/>
        </w:rPr>
        <w:t>;</w:t>
      </w:r>
    </w:p>
    <w:p w14:paraId="15DE0A7F" w14:textId="775A2995" w:rsidR="000D113E" w:rsidRPr="00315C8F" w:rsidRDefault="000D113E" w:rsidP="000D113E">
      <w:pPr>
        <w:shd w:val="clear" w:color="auto" w:fill="FFFFFF"/>
        <w:spacing w:line="235" w:lineRule="auto"/>
        <w:ind w:firstLine="709"/>
        <w:jc w:val="both"/>
        <w:rPr>
          <w:sz w:val="24"/>
          <w:szCs w:val="24"/>
        </w:rPr>
      </w:pPr>
      <w:r w:rsidRPr="00315C8F">
        <w:rPr>
          <w:sz w:val="24"/>
          <w:szCs w:val="24"/>
        </w:rPr>
        <w:t>3) документ, подтверждающий регистрацию в системе индивидуального (персонифицированного) учета (при наличии)</w:t>
      </w:r>
      <w:r w:rsidR="001A7823" w:rsidRPr="00315C8F">
        <w:rPr>
          <w:sz w:val="24"/>
          <w:szCs w:val="24"/>
        </w:rPr>
        <w:t xml:space="preserve"> </w:t>
      </w:r>
      <w:r w:rsidR="00A40E3F" w:rsidRPr="00315C8F">
        <w:rPr>
          <w:sz w:val="24"/>
          <w:szCs w:val="24"/>
        </w:rPr>
        <w:t>(представляется одновременно с заявлением о приеме, при наличии)</w:t>
      </w:r>
      <w:r w:rsidRPr="00315C8F">
        <w:rPr>
          <w:sz w:val="24"/>
          <w:szCs w:val="24"/>
        </w:rPr>
        <w:t>;</w:t>
      </w:r>
    </w:p>
    <w:p w14:paraId="5D576183" w14:textId="0497F895" w:rsidR="00A40E3F" w:rsidRPr="00315C8F" w:rsidRDefault="00A40E3F" w:rsidP="00A40E3F">
      <w:pPr>
        <w:shd w:val="clear" w:color="auto" w:fill="FFFFFF"/>
        <w:spacing w:line="235" w:lineRule="auto"/>
        <w:ind w:firstLine="709"/>
        <w:jc w:val="both"/>
        <w:rPr>
          <w:sz w:val="24"/>
          <w:szCs w:val="24"/>
        </w:rPr>
      </w:pPr>
      <w:r w:rsidRPr="00315C8F">
        <w:rPr>
          <w:sz w:val="24"/>
          <w:szCs w:val="24"/>
        </w:rPr>
        <w:t xml:space="preserve">4) заявление о согласии на обработку персональных данных в соответствии с пунктом 1 части 1статьи 6, части 1 статьи 9 и части 1 статьи 10.1 Федерального закона от 27 июля 2006 г. </w:t>
      </w:r>
      <w:r w:rsidR="00C44334" w:rsidRPr="00315C8F">
        <w:rPr>
          <w:sz w:val="24"/>
          <w:szCs w:val="24"/>
        </w:rPr>
        <w:t>№</w:t>
      </w:r>
      <w:r w:rsidRPr="00315C8F">
        <w:rPr>
          <w:sz w:val="24"/>
          <w:szCs w:val="24"/>
        </w:rPr>
        <w:t xml:space="preserve"> 152-ФЗ </w:t>
      </w:r>
      <w:r w:rsidR="00FB4082" w:rsidRPr="00315C8F">
        <w:rPr>
          <w:sz w:val="24"/>
          <w:szCs w:val="24"/>
        </w:rPr>
        <w:t>«</w:t>
      </w:r>
      <w:r w:rsidRPr="00315C8F">
        <w:rPr>
          <w:sz w:val="24"/>
          <w:szCs w:val="24"/>
        </w:rPr>
        <w:t>О персональных данных</w:t>
      </w:r>
      <w:r w:rsidR="00FB4082" w:rsidRPr="00315C8F">
        <w:rPr>
          <w:sz w:val="24"/>
          <w:szCs w:val="24"/>
        </w:rPr>
        <w:t>»</w:t>
      </w:r>
      <w:r w:rsidRPr="00315C8F">
        <w:rPr>
          <w:sz w:val="24"/>
          <w:szCs w:val="24"/>
        </w:rPr>
        <w:t xml:space="preserve"> (представляется одновременно с заявлением о приеме);</w:t>
      </w:r>
    </w:p>
    <w:p w14:paraId="02455FB7" w14:textId="3B7B2A2B" w:rsidR="000D113E" w:rsidRPr="00315C8F" w:rsidRDefault="00A40E3F" w:rsidP="000D113E">
      <w:pPr>
        <w:shd w:val="clear" w:color="auto" w:fill="FFFFFF"/>
        <w:spacing w:line="235" w:lineRule="auto"/>
        <w:ind w:firstLine="709"/>
        <w:jc w:val="both"/>
        <w:rPr>
          <w:sz w:val="24"/>
          <w:szCs w:val="24"/>
        </w:rPr>
      </w:pPr>
      <w:r w:rsidRPr="00315C8F">
        <w:rPr>
          <w:sz w:val="24"/>
          <w:szCs w:val="24"/>
        </w:rPr>
        <w:t>5</w:t>
      </w:r>
      <w:r w:rsidR="000D113E" w:rsidRPr="00315C8F">
        <w:rPr>
          <w:sz w:val="24"/>
          <w:szCs w:val="24"/>
        </w:rPr>
        <w:t xml:space="preserve">) </w:t>
      </w:r>
      <w:r w:rsidRPr="00315C8F">
        <w:rPr>
          <w:sz w:val="24"/>
          <w:szCs w:val="24"/>
        </w:rPr>
        <w:t>при необходимости создания специальных условий для сдачи вступительных испытаний - документ, подтверждающий инвалидность или ограниченные возможности здоровья на день его представления (далее - документ об ОВЗ) (представляется одновременно с заявлением о приеме или в более поздний срок, но не позднее дня завершения приема заявлений и документов; для создания специальных условий для сдачи вступительных испытаний документ об ОВЗ должен быть представлен не позднее, чем за 10 дней до дня проведения вступительного испытания);</w:t>
      </w:r>
    </w:p>
    <w:p w14:paraId="6B34AE18" w14:textId="3897EE00" w:rsidR="00AB4DCF" w:rsidRPr="00315C8F" w:rsidRDefault="00A40E3F" w:rsidP="00AB4DCF">
      <w:pPr>
        <w:shd w:val="clear" w:color="auto" w:fill="FFFFFF"/>
        <w:spacing w:line="235" w:lineRule="auto"/>
        <w:ind w:firstLine="709"/>
        <w:jc w:val="both"/>
        <w:rPr>
          <w:sz w:val="24"/>
          <w:szCs w:val="24"/>
        </w:rPr>
      </w:pPr>
      <w:r w:rsidRPr="00315C8F">
        <w:rPr>
          <w:sz w:val="24"/>
          <w:szCs w:val="24"/>
        </w:rPr>
        <w:t>6</w:t>
      </w:r>
      <w:r w:rsidR="000D113E" w:rsidRPr="00315C8F">
        <w:rPr>
          <w:sz w:val="24"/>
          <w:szCs w:val="24"/>
        </w:rPr>
        <w:t>) документы, подтверждающие индивидуальные достижения поступающего, результаты которых учитываются при приеме на обучение (</w:t>
      </w:r>
      <w:r w:rsidRPr="00315C8F">
        <w:rPr>
          <w:sz w:val="24"/>
          <w:szCs w:val="24"/>
        </w:rPr>
        <w:t>представляются по усмотрению поступающего не позднее дня завершения приема заявлений и документов)</w:t>
      </w:r>
      <w:r w:rsidR="000D113E" w:rsidRPr="00315C8F">
        <w:rPr>
          <w:sz w:val="24"/>
          <w:szCs w:val="24"/>
        </w:rPr>
        <w:t>;</w:t>
      </w:r>
    </w:p>
    <w:p w14:paraId="4D3E8B15" w14:textId="7F142A8E" w:rsidR="000D113E" w:rsidRPr="00315C8F" w:rsidRDefault="00AB4DCF" w:rsidP="000D113E">
      <w:pPr>
        <w:shd w:val="clear" w:color="auto" w:fill="FFFFFF"/>
        <w:spacing w:line="235" w:lineRule="auto"/>
        <w:ind w:firstLine="709"/>
        <w:jc w:val="both"/>
        <w:rPr>
          <w:sz w:val="24"/>
          <w:szCs w:val="24"/>
        </w:rPr>
      </w:pPr>
      <w:r w:rsidRPr="00315C8F">
        <w:rPr>
          <w:sz w:val="24"/>
          <w:szCs w:val="24"/>
        </w:rPr>
        <w:t>7</w:t>
      </w:r>
      <w:r w:rsidR="000D113E" w:rsidRPr="00315C8F">
        <w:rPr>
          <w:sz w:val="24"/>
          <w:szCs w:val="24"/>
        </w:rPr>
        <w:t>) иные документы (представляются по усмотрению поступающего, в том числе свидетельствующие о смене его фамилии</w:t>
      </w:r>
      <w:r w:rsidRPr="00315C8F">
        <w:rPr>
          <w:sz w:val="24"/>
          <w:szCs w:val="24"/>
        </w:rPr>
        <w:t>, не позднее дня завершения приема заявлений и документов);</w:t>
      </w:r>
    </w:p>
    <w:p w14:paraId="5AC9ED80" w14:textId="09212624" w:rsidR="000D113E" w:rsidRPr="00315C8F" w:rsidRDefault="00AB4DCF" w:rsidP="009F3B57">
      <w:pPr>
        <w:shd w:val="clear" w:color="auto" w:fill="FFFFFF"/>
        <w:spacing w:line="235" w:lineRule="auto"/>
        <w:ind w:firstLine="709"/>
        <w:jc w:val="both"/>
        <w:rPr>
          <w:sz w:val="24"/>
          <w:szCs w:val="24"/>
        </w:rPr>
      </w:pPr>
      <w:r w:rsidRPr="00315C8F">
        <w:rPr>
          <w:sz w:val="24"/>
          <w:szCs w:val="24"/>
        </w:rPr>
        <w:t>8</w:t>
      </w:r>
      <w:r w:rsidR="000D113E" w:rsidRPr="00315C8F">
        <w:rPr>
          <w:sz w:val="24"/>
          <w:szCs w:val="24"/>
        </w:rPr>
        <w:t>) 2 фотографии поступающего размером 3х4</w:t>
      </w:r>
      <w:r w:rsidR="00973825" w:rsidRPr="00315C8F">
        <w:rPr>
          <w:sz w:val="24"/>
          <w:szCs w:val="24"/>
        </w:rPr>
        <w:t xml:space="preserve"> (представляются одновременно с заявлением о приеме)</w:t>
      </w:r>
      <w:r w:rsidR="000D113E" w:rsidRPr="00315C8F">
        <w:rPr>
          <w:sz w:val="24"/>
          <w:szCs w:val="24"/>
        </w:rPr>
        <w:t>.</w:t>
      </w:r>
    </w:p>
    <w:p w14:paraId="0FA93952" w14:textId="12D7230E" w:rsidR="000D113E" w:rsidRPr="00315C8F" w:rsidRDefault="000D113E" w:rsidP="000D113E">
      <w:pPr>
        <w:shd w:val="clear" w:color="auto" w:fill="FFFFFF"/>
        <w:spacing w:line="235" w:lineRule="auto"/>
        <w:ind w:firstLine="709"/>
        <w:jc w:val="both"/>
        <w:rPr>
          <w:bCs/>
          <w:sz w:val="24"/>
          <w:szCs w:val="24"/>
        </w:rPr>
      </w:pPr>
      <w:r w:rsidRPr="00315C8F">
        <w:rPr>
          <w:sz w:val="24"/>
          <w:szCs w:val="24"/>
        </w:rPr>
        <w:t>3.</w:t>
      </w:r>
      <w:r w:rsidR="00047776" w:rsidRPr="00315C8F">
        <w:rPr>
          <w:sz w:val="24"/>
          <w:szCs w:val="24"/>
        </w:rPr>
        <w:t>7</w:t>
      </w:r>
      <w:r w:rsidRPr="00315C8F">
        <w:rPr>
          <w:sz w:val="24"/>
          <w:szCs w:val="24"/>
        </w:rPr>
        <w:t>. Документ установленного образца представляется (направляется) поступающим при подаче документов, необходимых для поступления, или в более поздний срок до дня завершения приема документов установленного образца включительно.</w:t>
      </w:r>
      <w:r w:rsidRPr="00315C8F">
        <w:rPr>
          <w:bCs/>
          <w:sz w:val="24"/>
          <w:szCs w:val="24"/>
        </w:rPr>
        <w:t xml:space="preserve"> Поступающий может представить один или несколько документов установленного образца.</w:t>
      </w:r>
    </w:p>
    <w:p w14:paraId="6A2A5231" w14:textId="57C0F850" w:rsidR="000D113E" w:rsidRPr="00315C8F" w:rsidRDefault="000D113E" w:rsidP="009F3B57">
      <w:pPr>
        <w:shd w:val="clear" w:color="auto" w:fill="FFFFFF"/>
        <w:spacing w:line="235" w:lineRule="auto"/>
        <w:ind w:firstLine="709"/>
        <w:jc w:val="both"/>
        <w:rPr>
          <w:bCs/>
          <w:sz w:val="24"/>
          <w:szCs w:val="24"/>
        </w:rPr>
      </w:pPr>
      <w:r w:rsidRPr="00315C8F">
        <w:rPr>
          <w:bCs/>
          <w:sz w:val="24"/>
          <w:szCs w:val="24"/>
        </w:rPr>
        <w:t>Свидетельство о признании иностранного образования (при необходимости) представляется в те же сроки, что и документ установленного образца.</w:t>
      </w:r>
    </w:p>
    <w:p w14:paraId="74A01B2F" w14:textId="5EA5DBD2" w:rsidR="000D113E" w:rsidRPr="00315C8F" w:rsidRDefault="000D113E" w:rsidP="000D113E">
      <w:pPr>
        <w:shd w:val="clear" w:color="auto" w:fill="FFFFFF"/>
        <w:spacing w:line="235" w:lineRule="auto"/>
        <w:ind w:firstLine="709"/>
        <w:jc w:val="both"/>
        <w:rPr>
          <w:sz w:val="24"/>
          <w:szCs w:val="24"/>
        </w:rPr>
      </w:pPr>
      <w:r w:rsidRPr="00315C8F">
        <w:rPr>
          <w:sz w:val="24"/>
          <w:szCs w:val="24"/>
        </w:rPr>
        <w:t>3.</w:t>
      </w:r>
      <w:r w:rsidR="00047776" w:rsidRPr="00315C8F">
        <w:rPr>
          <w:sz w:val="24"/>
          <w:szCs w:val="24"/>
        </w:rPr>
        <w:t>8</w:t>
      </w:r>
      <w:r w:rsidRPr="00315C8F">
        <w:rPr>
          <w:sz w:val="24"/>
          <w:szCs w:val="24"/>
        </w:rPr>
        <w:t xml:space="preserve">. При подаче документов, необходимых для поступления, поступающие могут </w:t>
      </w:r>
      <w:r w:rsidRPr="00315C8F">
        <w:rPr>
          <w:sz w:val="24"/>
          <w:szCs w:val="24"/>
        </w:rPr>
        <w:lastRenderedPageBreak/>
        <w:t>представить оригиналы или копии (электронные образы) документов без представления их оригиналов. Заверения указанных копий (электронных образов) не требуется.</w:t>
      </w:r>
    </w:p>
    <w:p w14:paraId="160E773E" w14:textId="77777777" w:rsidR="00973825" w:rsidRPr="00315C8F" w:rsidRDefault="00973825" w:rsidP="00973825">
      <w:pPr>
        <w:shd w:val="clear" w:color="auto" w:fill="FFFFFF"/>
        <w:spacing w:line="235" w:lineRule="auto"/>
        <w:ind w:firstLine="709"/>
        <w:jc w:val="both"/>
        <w:rPr>
          <w:sz w:val="24"/>
          <w:szCs w:val="24"/>
        </w:rPr>
      </w:pPr>
      <w:r w:rsidRPr="00315C8F">
        <w:rPr>
          <w:sz w:val="24"/>
          <w:szCs w:val="24"/>
        </w:rPr>
        <w:t>При подаче заявления о приеме посредством ЕПГУ:</w:t>
      </w:r>
    </w:p>
    <w:p w14:paraId="44013122" w14:textId="5C308400" w:rsidR="00973825" w:rsidRPr="00315C8F" w:rsidRDefault="00FB4082" w:rsidP="00973825">
      <w:pPr>
        <w:shd w:val="clear" w:color="auto" w:fill="FFFFFF"/>
        <w:spacing w:line="235" w:lineRule="auto"/>
        <w:ind w:firstLine="709"/>
        <w:jc w:val="both"/>
        <w:rPr>
          <w:sz w:val="24"/>
          <w:szCs w:val="24"/>
        </w:rPr>
      </w:pPr>
      <w:r w:rsidRPr="00315C8F">
        <w:rPr>
          <w:sz w:val="24"/>
          <w:szCs w:val="24"/>
        </w:rPr>
        <w:t xml:space="preserve">- </w:t>
      </w:r>
      <w:r w:rsidR="00973825" w:rsidRPr="00315C8F">
        <w:rPr>
          <w:sz w:val="24"/>
          <w:szCs w:val="24"/>
        </w:rPr>
        <w:t xml:space="preserve">документ, необходимый для поступления, представляется поступающим в виде электронного образа посредством электронной информационной системы (на электронную почту отдела аспирантуры ФИЦ ИнБЮМ – </w:t>
      </w:r>
      <w:hyperlink r:id="rId11" w:history="1">
        <w:r w:rsidRPr="00315C8F">
          <w:rPr>
            <w:rStyle w:val="a4"/>
            <w:rFonts w:eastAsiaTheme="majorEastAsia"/>
            <w:sz w:val="24"/>
            <w:szCs w:val="24"/>
            <w:lang w:val="en-US"/>
          </w:rPr>
          <w:t>aspirant</w:t>
        </w:r>
        <w:r w:rsidRPr="00315C8F">
          <w:rPr>
            <w:rStyle w:val="a4"/>
            <w:rFonts w:eastAsiaTheme="majorEastAsia"/>
            <w:sz w:val="24"/>
            <w:szCs w:val="24"/>
          </w:rPr>
          <w:t>@</w:t>
        </w:r>
        <w:r w:rsidRPr="00315C8F">
          <w:rPr>
            <w:rStyle w:val="a4"/>
            <w:rFonts w:eastAsiaTheme="majorEastAsia"/>
            <w:sz w:val="24"/>
            <w:szCs w:val="24"/>
            <w:lang w:val="en-US"/>
          </w:rPr>
          <w:t>ibss</w:t>
        </w:r>
        <w:r w:rsidRPr="00315C8F">
          <w:rPr>
            <w:rStyle w:val="a4"/>
            <w:rFonts w:eastAsiaTheme="majorEastAsia"/>
            <w:sz w:val="24"/>
            <w:szCs w:val="24"/>
          </w:rPr>
          <w:t>-</w:t>
        </w:r>
        <w:r w:rsidRPr="00315C8F">
          <w:rPr>
            <w:rStyle w:val="a4"/>
            <w:rFonts w:eastAsiaTheme="majorEastAsia"/>
            <w:sz w:val="24"/>
            <w:szCs w:val="24"/>
            <w:lang w:val="en-US"/>
          </w:rPr>
          <w:t>ras</w:t>
        </w:r>
        <w:r w:rsidRPr="00315C8F">
          <w:rPr>
            <w:rStyle w:val="a4"/>
            <w:rFonts w:eastAsiaTheme="majorEastAsia"/>
            <w:sz w:val="24"/>
            <w:szCs w:val="24"/>
          </w:rPr>
          <w:t>.</w:t>
        </w:r>
        <w:r w:rsidRPr="00315C8F">
          <w:rPr>
            <w:rStyle w:val="a4"/>
            <w:rFonts w:eastAsiaTheme="majorEastAsia"/>
            <w:sz w:val="24"/>
            <w:szCs w:val="24"/>
            <w:lang w:val="en-US"/>
          </w:rPr>
          <w:t>ru</w:t>
        </w:r>
      </w:hyperlink>
      <w:r w:rsidR="00973825" w:rsidRPr="00315C8F">
        <w:rPr>
          <w:sz w:val="24"/>
          <w:szCs w:val="24"/>
        </w:rPr>
        <w:t xml:space="preserve"> или представляется поступающим в организацию в виде оригинала или копии, за исключением документа, удостоверяющего личность, гражданство, документа, подтверждающего регистрацию в системе индивидуального (персонифицированного) учета, документа об образовании;</w:t>
      </w:r>
    </w:p>
    <w:p w14:paraId="7CC6B43F" w14:textId="4FFACFF8" w:rsidR="00973825" w:rsidRPr="00315C8F" w:rsidRDefault="00F33A41" w:rsidP="00973825">
      <w:pPr>
        <w:shd w:val="clear" w:color="auto" w:fill="FFFFFF"/>
        <w:spacing w:line="235" w:lineRule="auto"/>
        <w:ind w:firstLine="709"/>
        <w:jc w:val="both"/>
        <w:rPr>
          <w:sz w:val="24"/>
          <w:szCs w:val="24"/>
        </w:rPr>
      </w:pPr>
      <w:r w:rsidRPr="00315C8F">
        <w:rPr>
          <w:sz w:val="24"/>
          <w:szCs w:val="24"/>
        </w:rPr>
        <w:t xml:space="preserve">- </w:t>
      </w:r>
      <w:r w:rsidR="00973825" w:rsidRPr="00315C8F">
        <w:rPr>
          <w:sz w:val="24"/>
          <w:szCs w:val="24"/>
        </w:rPr>
        <w:t>документ, удостоверяющий личность, гражданство, документ, подтверждающий регистрацию в системе индивидуального (персонифицированного) учета, считается представленным в копии, если информация о таком документе подтверждена сведениями, имеющимися на ЕПГУ или в иных государственных информационных системах;</w:t>
      </w:r>
    </w:p>
    <w:p w14:paraId="6DFDDF5A" w14:textId="07A27075" w:rsidR="00973825" w:rsidRPr="00315C8F" w:rsidRDefault="00973825" w:rsidP="00973825">
      <w:pPr>
        <w:shd w:val="clear" w:color="auto" w:fill="FFFFFF"/>
        <w:spacing w:line="235" w:lineRule="auto"/>
        <w:ind w:firstLine="709"/>
        <w:jc w:val="both"/>
        <w:rPr>
          <w:sz w:val="24"/>
          <w:szCs w:val="24"/>
        </w:rPr>
      </w:pPr>
      <w:r w:rsidRPr="00315C8F">
        <w:rPr>
          <w:sz w:val="24"/>
          <w:szCs w:val="24"/>
        </w:rPr>
        <w:t xml:space="preserve">документ об образовании считается представленным в копии, если информация об указанном документе подтверждена сведениями, имеющимися в федеральной информационной системе </w:t>
      </w:r>
      <w:r w:rsidR="00F33A41" w:rsidRPr="00315C8F">
        <w:rPr>
          <w:sz w:val="24"/>
          <w:szCs w:val="24"/>
        </w:rPr>
        <w:t>«</w:t>
      </w:r>
      <w:r w:rsidRPr="00315C8F">
        <w:rPr>
          <w:sz w:val="24"/>
          <w:szCs w:val="24"/>
        </w:rPr>
        <w:t>Федеральный реестр сведений о документах об образовании и (или) о квалификации, документах об обучении</w:t>
      </w:r>
      <w:r w:rsidR="00F33A41" w:rsidRPr="00315C8F">
        <w:rPr>
          <w:sz w:val="24"/>
          <w:szCs w:val="24"/>
        </w:rPr>
        <w:t>»</w:t>
      </w:r>
      <w:r w:rsidRPr="00315C8F">
        <w:rPr>
          <w:sz w:val="24"/>
          <w:szCs w:val="24"/>
        </w:rPr>
        <w:t xml:space="preserve"> (далее </w:t>
      </w:r>
      <w:r w:rsidR="009F3B57" w:rsidRPr="00315C8F">
        <w:rPr>
          <w:sz w:val="24"/>
          <w:szCs w:val="24"/>
        </w:rPr>
        <w:t>–</w:t>
      </w:r>
      <w:r w:rsidRPr="00315C8F">
        <w:rPr>
          <w:sz w:val="24"/>
          <w:szCs w:val="24"/>
        </w:rPr>
        <w:t xml:space="preserve"> ФРДО) в соответствии с частью 9 статьи 98 Федерального закона </w:t>
      </w:r>
      <w:r w:rsidR="00C44334" w:rsidRPr="00315C8F">
        <w:rPr>
          <w:sz w:val="24"/>
          <w:szCs w:val="24"/>
        </w:rPr>
        <w:t>№</w:t>
      </w:r>
      <w:r w:rsidRPr="00315C8F">
        <w:rPr>
          <w:sz w:val="24"/>
          <w:szCs w:val="24"/>
        </w:rPr>
        <w:t xml:space="preserve"> 273-ФЗ. Организация по своему решению устанавливает необходимость представления поступающим оригинала или копии (электронного образа) документа об образовании (в дополнение к подтверждению информации об указанном документе сведениями, имеющимися в ФРДО);</w:t>
      </w:r>
    </w:p>
    <w:p w14:paraId="3D3FBDCE" w14:textId="7DC0EC6D" w:rsidR="000D113E" w:rsidRPr="00315C8F" w:rsidRDefault="00F33A41" w:rsidP="009F3B57">
      <w:pPr>
        <w:shd w:val="clear" w:color="auto" w:fill="FFFFFF"/>
        <w:spacing w:line="235" w:lineRule="auto"/>
        <w:ind w:firstLine="709"/>
        <w:jc w:val="both"/>
        <w:rPr>
          <w:sz w:val="24"/>
          <w:szCs w:val="24"/>
        </w:rPr>
      </w:pPr>
      <w:r w:rsidRPr="00315C8F">
        <w:rPr>
          <w:sz w:val="24"/>
          <w:szCs w:val="24"/>
        </w:rPr>
        <w:t xml:space="preserve">- </w:t>
      </w:r>
      <w:r w:rsidR="00973825" w:rsidRPr="00315C8F">
        <w:rPr>
          <w:sz w:val="24"/>
          <w:szCs w:val="24"/>
        </w:rPr>
        <w:t>в случае если информация о документе, удостоверяющем личность, гражданство, документе, подтверждающем регистрацию в системе индивидуального (персонифицированного) учета, документе об образовании не подтверждена сведениями, имеющимися на ЕПГУ или в иных государственных информационных системах (в том числе в ФРДО), поступающий представляет документ в виде электронного образа посредством электронной информационной системы организации или представляет в организацию в виде оригинала или копии.</w:t>
      </w:r>
    </w:p>
    <w:p w14:paraId="516158AF" w14:textId="365F1F3D" w:rsidR="000D113E" w:rsidRPr="00315C8F" w:rsidRDefault="000D113E" w:rsidP="000D113E">
      <w:pPr>
        <w:shd w:val="clear" w:color="auto" w:fill="FFFFFF"/>
        <w:spacing w:line="235" w:lineRule="auto"/>
        <w:ind w:firstLine="709"/>
        <w:jc w:val="both"/>
        <w:rPr>
          <w:sz w:val="24"/>
          <w:szCs w:val="24"/>
        </w:rPr>
      </w:pPr>
      <w:r w:rsidRPr="00315C8F">
        <w:rPr>
          <w:sz w:val="24"/>
          <w:szCs w:val="24"/>
        </w:rPr>
        <w:t>3.</w:t>
      </w:r>
      <w:r w:rsidR="00047776" w:rsidRPr="00315C8F">
        <w:rPr>
          <w:sz w:val="24"/>
          <w:szCs w:val="24"/>
        </w:rPr>
        <w:t>9</w:t>
      </w:r>
      <w:r w:rsidRPr="00315C8F">
        <w:rPr>
          <w:sz w:val="24"/>
          <w:szCs w:val="24"/>
        </w:rPr>
        <w:t>. Заявление о приеме представляется на русском языке.</w:t>
      </w:r>
    </w:p>
    <w:p w14:paraId="1E940B0A" w14:textId="679AF892" w:rsidR="000D113E" w:rsidRPr="00315C8F" w:rsidRDefault="000D113E" w:rsidP="000D113E">
      <w:pPr>
        <w:shd w:val="clear" w:color="auto" w:fill="FFFFFF"/>
        <w:spacing w:line="235" w:lineRule="auto"/>
        <w:ind w:firstLine="709"/>
        <w:jc w:val="both"/>
        <w:rPr>
          <w:sz w:val="24"/>
          <w:szCs w:val="24"/>
        </w:rPr>
      </w:pPr>
      <w:r w:rsidRPr="00315C8F">
        <w:rPr>
          <w:sz w:val="24"/>
          <w:szCs w:val="24"/>
        </w:rPr>
        <w:t>Документы, выполненные на иностранном языке, должны быть переведены на русский язык</w:t>
      </w:r>
      <w:r w:rsidR="007768FB" w:rsidRPr="00315C8F">
        <w:rPr>
          <w:sz w:val="24"/>
          <w:szCs w:val="24"/>
        </w:rPr>
        <w:t>, заверенным нотариально (в том числе консульским должностным лицом)</w:t>
      </w:r>
      <w:r w:rsidRPr="00315C8F">
        <w:rPr>
          <w:sz w:val="24"/>
          <w:szCs w:val="24"/>
        </w:rPr>
        <w:t>, если иное не предусмотрено международным договором Российской Федерации.</w:t>
      </w:r>
    </w:p>
    <w:p w14:paraId="1334B3A6" w14:textId="6D3B0D14" w:rsidR="000D113E" w:rsidRPr="00315C8F" w:rsidRDefault="000D113E" w:rsidP="009F3B57">
      <w:pPr>
        <w:shd w:val="clear" w:color="auto" w:fill="FFFFFF"/>
        <w:spacing w:line="235" w:lineRule="auto"/>
        <w:ind w:firstLine="709"/>
        <w:jc w:val="both"/>
        <w:rPr>
          <w:sz w:val="24"/>
          <w:szCs w:val="24"/>
        </w:rPr>
      </w:pPr>
      <w:r w:rsidRPr="00315C8F">
        <w:rPr>
          <w:sz w:val="24"/>
          <w:szCs w:val="24"/>
        </w:rPr>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p>
    <w:p w14:paraId="67DCB3A8" w14:textId="2EE218A4" w:rsidR="000D113E" w:rsidRPr="00315C8F" w:rsidRDefault="000D113E" w:rsidP="000D113E">
      <w:pPr>
        <w:shd w:val="clear" w:color="auto" w:fill="FFFFFF"/>
        <w:spacing w:line="235" w:lineRule="auto"/>
        <w:ind w:firstLine="709"/>
        <w:jc w:val="both"/>
        <w:rPr>
          <w:sz w:val="24"/>
          <w:szCs w:val="24"/>
        </w:rPr>
      </w:pPr>
      <w:r w:rsidRPr="00315C8F">
        <w:rPr>
          <w:sz w:val="24"/>
          <w:szCs w:val="24"/>
        </w:rPr>
        <w:t>3.</w:t>
      </w:r>
      <w:r w:rsidR="00047776" w:rsidRPr="00315C8F">
        <w:rPr>
          <w:sz w:val="24"/>
          <w:szCs w:val="24"/>
        </w:rPr>
        <w:t>10</w:t>
      </w:r>
      <w:r w:rsidRPr="00315C8F">
        <w:rPr>
          <w:sz w:val="24"/>
          <w:szCs w:val="24"/>
        </w:rPr>
        <w:t>. Прием документов, необходимых для поступления, проводится в здании ФИЦ ИнБЮМ по адресу: г. Севастополь, пр. Нахимова, 2, каб. 2</w:t>
      </w:r>
      <w:r w:rsidR="00F33A41" w:rsidRPr="00315C8F">
        <w:rPr>
          <w:sz w:val="24"/>
          <w:szCs w:val="24"/>
        </w:rPr>
        <w:t>6</w:t>
      </w:r>
      <w:r w:rsidRPr="00315C8F">
        <w:rPr>
          <w:sz w:val="24"/>
          <w:szCs w:val="24"/>
        </w:rPr>
        <w:t>.</w:t>
      </w:r>
    </w:p>
    <w:p w14:paraId="18E51165" w14:textId="77777777" w:rsidR="000D113E" w:rsidRPr="00315C8F" w:rsidRDefault="000D113E" w:rsidP="000D113E">
      <w:pPr>
        <w:shd w:val="clear" w:color="auto" w:fill="FFFFFF"/>
        <w:spacing w:line="235" w:lineRule="auto"/>
        <w:ind w:firstLine="709"/>
        <w:jc w:val="both"/>
        <w:rPr>
          <w:sz w:val="24"/>
          <w:szCs w:val="24"/>
        </w:rPr>
      </w:pPr>
      <w:r w:rsidRPr="00315C8F">
        <w:rPr>
          <w:sz w:val="24"/>
          <w:szCs w:val="24"/>
        </w:rPr>
        <w:t>Документы, необходимые для поступления, представляются (направляются) в ФИЦ ИнБЮМ одним из следующих способов:</w:t>
      </w:r>
    </w:p>
    <w:p w14:paraId="26D90F9B" w14:textId="77777777" w:rsidR="000D113E" w:rsidRPr="00315C8F" w:rsidRDefault="000D113E" w:rsidP="000D113E">
      <w:pPr>
        <w:shd w:val="clear" w:color="auto" w:fill="FFFFFF"/>
        <w:spacing w:line="235" w:lineRule="auto"/>
        <w:ind w:firstLine="709"/>
        <w:jc w:val="both"/>
        <w:rPr>
          <w:sz w:val="24"/>
          <w:szCs w:val="24"/>
        </w:rPr>
      </w:pPr>
      <w:r w:rsidRPr="00315C8F">
        <w:rPr>
          <w:sz w:val="24"/>
          <w:szCs w:val="24"/>
        </w:rPr>
        <w:t>1) предоставляются лично поступающим (доверенным лицом);</w:t>
      </w:r>
    </w:p>
    <w:p w14:paraId="703884D2" w14:textId="77777777" w:rsidR="000D113E" w:rsidRPr="00315C8F" w:rsidRDefault="000D113E" w:rsidP="000D113E">
      <w:pPr>
        <w:shd w:val="clear" w:color="auto" w:fill="FFFFFF"/>
        <w:spacing w:line="235" w:lineRule="auto"/>
        <w:ind w:firstLine="709"/>
        <w:jc w:val="both"/>
        <w:rPr>
          <w:sz w:val="24"/>
          <w:szCs w:val="24"/>
        </w:rPr>
      </w:pPr>
      <w:r w:rsidRPr="00315C8F">
        <w:rPr>
          <w:sz w:val="24"/>
          <w:szCs w:val="24"/>
        </w:rPr>
        <w:t>2) направляются через операторов почтовой связи общего пользования;</w:t>
      </w:r>
    </w:p>
    <w:p w14:paraId="434C727C" w14:textId="77777777" w:rsidR="000D113E" w:rsidRPr="00315C8F" w:rsidRDefault="000D113E" w:rsidP="000D113E">
      <w:pPr>
        <w:shd w:val="clear" w:color="auto" w:fill="FFFFFF"/>
        <w:tabs>
          <w:tab w:val="left" w:pos="993"/>
          <w:tab w:val="left" w:pos="1134"/>
          <w:tab w:val="left" w:pos="1418"/>
        </w:tabs>
        <w:spacing w:line="235" w:lineRule="auto"/>
        <w:ind w:firstLine="709"/>
        <w:jc w:val="both"/>
        <w:rPr>
          <w:sz w:val="24"/>
          <w:szCs w:val="24"/>
        </w:rPr>
      </w:pPr>
      <w:r w:rsidRPr="00315C8F">
        <w:rPr>
          <w:sz w:val="24"/>
          <w:szCs w:val="24"/>
        </w:rPr>
        <w:t>3) направляются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в формате *</w:t>
      </w:r>
      <w:r w:rsidRPr="00315C8F">
        <w:rPr>
          <w:sz w:val="24"/>
          <w:szCs w:val="24"/>
          <w:lang w:val="en-US"/>
        </w:rPr>
        <w:t>jpg</w:t>
      </w:r>
      <w:r w:rsidRPr="00315C8F">
        <w:rPr>
          <w:sz w:val="24"/>
          <w:szCs w:val="24"/>
        </w:rPr>
        <w:t>.</w:t>
      </w:r>
    </w:p>
    <w:p w14:paraId="19919E2F" w14:textId="47E581E7" w:rsidR="001A7823" w:rsidRPr="00315C8F" w:rsidRDefault="001A7823" w:rsidP="001A7823">
      <w:pPr>
        <w:shd w:val="clear" w:color="auto" w:fill="FFFFFF"/>
        <w:spacing w:line="235" w:lineRule="auto"/>
        <w:ind w:firstLine="709"/>
        <w:jc w:val="both"/>
        <w:rPr>
          <w:sz w:val="24"/>
          <w:szCs w:val="24"/>
        </w:rPr>
      </w:pPr>
      <w:r w:rsidRPr="00315C8F">
        <w:rPr>
          <w:sz w:val="24"/>
          <w:szCs w:val="24"/>
        </w:rPr>
        <w:t xml:space="preserve">Документы для поступления подаются поступающим на электронную почту отдела аспирантуры ФИЦ ИнБЮМ – </w:t>
      </w:r>
      <w:hyperlink r:id="rId12" w:history="1">
        <w:r w:rsidR="00F33A41" w:rsidRPr="00315C8F">
          <w:rPr>
            <w:rStyle w:val="a4"/>
            <w:rFonts w:eastAsiaTheme="majorEastAsia"/>
            <w:sz w:val="24"/>
            <w:szCs w:val="24"/>
            <w:lang w:val="en-US"/>
          </w:rPr>
          <w:t>aspirant</w:t>
        </w:r>
        <w:r w:rsidR="00F33A41" w:rsidRPr="00315C8F">
          <w:rPr>
            <w:rStyle w:val="a4"/>
            <w:rFonts w:eastAsiaTheme="majorEastAsia"/>
            <w:sz w:val="24"/>
            <w:szCs w:val="24"/>
          </w:rPr>
          <w:t>@</w:t>
        </w:r>
        <w:r w:rsidR="00F33A41" w:rsidRPr="00315C8F">
          <w:rPr>
            <w:rStyle w:val="a4"/>
            <w:rFonts w:eastAsiaTheme="majorEastAsia"/>
            <w:sz w:val="24"/>
            <w:szCs w:val="24"/>
            <w:lang w:val="en-US"/>
          </w:rPr>
          <w:t>ibss</w:t>
        </w:r>
        <w:r w:rsidR="00F33A41" w:rsidRPr="00315C8F">
          <w:rPr>
            <w:rStyle w:val="a4"/>
            <w:rFonts w:eastAsiaTheme="majorEastAsia"/>
            <w:sz w:val="24"/>
            <w:szCs w:val="24"/>
          </w:rPr>
          <w:t>-</w:t>
        </w:r>
        <w:r w:rsidR="00F33A41" w:rsidRPr="00315C8F">
          <w:rPr>
            <w:rStyle w:val="a4"/>
            <w:rFonts w:eastAsiaTheme="majorEastAsia"/>
            <w:sz w:val="24"/>
            <w:szCs w:val="24"/>
            <w:lang w:val="en-US"/>
          </w:rPr>
          <w:t>ras</w:t>
        </w:r>
        <w:r w:rsidR="00F33A41" w:rsidRPr="00315C8F">
          <w:rPr>
            <w:rStyle w:val="a4"/>
            <w:rFonts w:eastAsiaTheme="majorEastAsia"/>
            <w:sz w:val="24"/>
            <w:szCs w:val="24"/>
          </w:rPr>
          <w:t>.</w:t>
        </w:r>
        <w:r w:rsidR="00F33A41" w:rsidRPr="00315C8F">
          <w:rPr>
            <w:rStyle w:val="a4"/>
            <w:rFonts w:eastAsiaTheme="majorEastAsia"/>
            <w:sz w:val="24"/>
            <w:szCs w:val="24"/>
            <w:lang w:val="en-US"/>
          </w:rPr>
          <w:t>ru</w:t>
        </w:r>
      </w:hyperlink>
    </w:p>
    <w:p w14:paraId="178B57F8" w14:textId="0D719F4C" w:rsidR="001A7823" w:rsidRPr="00315C8F" w:rsidRDefault="001A7823" w:rsidP="009F3B57">
      <w:pPr>
        <w:shd w:val="clear" w:color="auto" w:fill="FFFFFF"/>
        <w:tabs>
          <w:tab w:val="left" w:pos="993"/>
          <w:tab w:val="left" w:pos="1134"/>
          <w:tab w:val="left" w:pos="1418"/>
        </w:tabs>
        <w:spacing w:line="235" w:lineRule="auto"/>
        <w:ind w:firstLine="709"/>
        <w:jc w:val="both"/>
        <w:rPr>
          <w:sz w:val="24"/>
          <w:szCs w:val="24"/>
        </w:rPr>
      </w:pPr>
      <w:r w:rsidRPr="00315C8F">
        <w:rPr>
          <w:sz w:val="24"/>
          <w:szCs w:val="24"/>
        </w:rPr>
        <w:t xml:space="preserve">4) представляет посредством федеральной государственной информационной системы </w:t>
      </w:r>
      <w:r w:rsidR="00F33A41" w:rsidRPr="00315C8F">
        <w:rPr>
          <w:sz w:val="24"/>
          <w:szCs w:val="24"/>
        </w:rPr>
        <w:t>«</w:t>
      </w:r>
      <w:r w:rsidRPr="00315C8F">
        <w:rPr>
          <w:sz w:val="24"/>
          <w:szCs w:val="24"/>
        </w:rPr>
        <w:t>Единый портал государственных и муниципальных услуг (функций)</w:t>
      </w:r>
      <w:r w:rsidR="00F33A41" w:rsidRPr="00315C8F">
        <w:rPr>
          <w:sz w:val="24"/>
          <w:szCs w:val="24"/>
        </w:rPr>
        <w:t>»</w:t>
      </w:r>
      <w:r w:rsidRPr="00315C8F">
        <w:rPr>
          <w:sz w:val="24"/>
          <w:szCs w:val="24"/>
        </w:rPr>
        <w:t xml:space="preserve">, в соответствии с Постановлением Правительства Российской Федерации от 24 октября 2011 г. </w:t>
      </w:r>
      <w:r w:rsidR="00C44334" w:rsidRPr="00315C8F">
        <w:rPr>
          <w:sz w:val="24"/>
          <w:szCs w:val="24"/>
        </w:rPr>
        <w:t>№</w:t>
      </w:r>
      <w:r w:rsidRPr="00315C8F">
        <w:rPr>
          <w:sz w:val="24"/>
          <w:szCs w:val="24"/>
        </w:rPr>
        <w:t xml:space="preserve"> 861 </w:t>
      </w:r>
      <w:r w:rsidR="00F33A41" w:rsidRPr="00315C8F">
        <w:rPr>
          <w:sz w:val="24"/>
          <w:szCs w:val="24"/>
        </w:rPr>
        <w:t>«</w:t>
      </w:r>
      <w:r w:rsidRPr="00315C8F">
        <w:rPr>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F33A41" w:rsidRPr="00315C8F">
        <w:rPr>
          <w:sz w:val="24"/>
          <w:szCs w:val="24"/>
        </w:rPr>
        <w:t>»</w:t>
      </w:r>
      <w:r w:rsidRPr="00315C8F">
        <w:rPr>
          <w:sz w:val="24"/>
          <w:szCs w:val="24"/>
        </w:rPr>
        <w:t>.</w:t>
      </w:r>
    </w:p>
    <w:p w14:paraId="2567442D" w14:textId="5AF8D0CB" w:rsidR="000D113E" w:rsidRPr="00315C8F" w:rsidRDefault="000D113E" w:rsidP="009F3B57">
      <w:pPr>
        <w:shd w:val="clear" w:color="auto" w:fill="FFFFFF"/>
        <w:spacing w:line="235" w:lineRule="auto"/>
        <w:ind w:firstLine="709"/>
        <w:jc w:val="both"/>
        <w:rPr>
          <w:sz w:val="24"/>
          <w:szCs w:val="24"/>
        </w:rPr>
      </w:pPr>
      <w:r w:rsidRPr="00315C8F">
        <w:rPr>
          <w:sz w:val="24"/>
          <w:szCs w:val="24"/>
        </w:rPr>
        <w:t xml:space="preserve">При посещении ФИЦ ИнБЮМ и (или) очном взаимодействии с должностными лицами, поступающий (доверенное лицо) предъявляет оригинал документа, удостоверяющего </w:t>
      </w:r>
      <w:r w:rsidRPr="00315C8F">
        <w:rPr>
          <w:sz w:val="24"/>
          <w:szCs w:val="24"/>
        </w:rPr>
        <w:lastRenderedPageBreak/>
        <w:t>личность.</w:t>
      </w:r>
    </w:p>
    <w:p w14:paraId="2D058D69" w14:textId="166EDFB4" w:rsidR="000D113E" w:rsidRPr="00315C8F" w:rsidRDefault="000D113E" w:rsidP="009F3B57">
      <w:pPr>
        <w:shd w:val="clear" w:color="auto" w:fill="FFFFFF"/>
        <w:spacing w:line="235" w:lineRule="auto"/>
        <w:ind w:firstLine="709"/>
        <w:jc w:val="both"/>
        <w:rPr>
          <w:sz w:val="24"/>
          <w:szCs w:val="24"/>
        </w:rPr>
      </w:pPr>
      <w:r w:rsidRPr="00315C8F">
        <w:rPr>
          <w:sz w:val="24"/>
          <w:szCs w:val="24"/>
        </w:rPr>
        <w:t>3.1</w:t>
      </w:r>
      <w:r w:rsidR="00047776" w:rsidRPr="00315C8F">
        <w:rPr>
          <w:sz w:val="24"/>
          <w:szCs w:val="24"/>
        </w:rPr>
        <w:t>1</w:t>
      </w:r>
      <w:r w:rsidRPr="00315C8F">
        <w:rPr>
          <w:sz w:val="24"/>
          <w:szCs w:val="24"/>
        </w:rPr>
        <w:t xml:space="preserve">. В случае, если документы, необходимые для поступления, представляются в ФИЦ ИнБЮМ лично поступающим, то ему выдается расписка в приеме документов. </w:t>
      </w:r>
    </w:p>
    <w:p w14:paraId="54F70FF2" w14:textId="2D14E2E8" w:rsidR="000D113E" w:rsidRPr="00315C8F" w:rsidRDefault="000D113E" w:rsidP="009F3B57">
      <w:pPr>
        <w:shd w:val="clear" w:color="auto" w:fill="FFFFFF"/>
        <w:spacing w:line="235" w:lineRule="auto"/>
        <w:ind w:firstLine="709"/>
        <w:jc w:val="both"/>
        <w:rPr>
          <w:sz w:val="24"/>
          <w:szCs w:val="24"/>
        </w:rPr>
      </w:pPr>
      <w:r w:rsidRPr="00315C8F">
        <w:rPr>
          <w:sz w:val="24"/>
          <w:szCs w:val="24"/>
        </w:rPr>
        <w:t>3.1</w:t>
      </w:r>
      <w:r w:rsidR="00047776" w:rsidRPr="00315C8F">
        <w:rPr>
          <w:sz w:val="24"/>
          <w:szCs w:val="24"/>
        </w:rPr>
        <w:t>2</w:t>
      </w:r>
      <w:r w:rsidRPr="00315C8F">
        <w:rPr>
          <w:sz w:val="24"/>
          <w:szCs w:val="24"/>
        </w:rPr>
        <w:t>. В случае направления документов для поступления через операторов почтовой связи общего пользования или в электронной форме указанные документы принимаются, если они поступили в ФИЦ ИнБЮМ не позднее срока завершения приема документов</w:t>
      </w:r>
      <w:r w:rsidR="009F3B57" w:rsidRPr="00315C8F">
        <w:rPr>
          <w:sz w:val="24"/>
          <w:szCs w:val="24"/>
        </w:rPr>
        <w:t>.</w:t>
      </w:r>
    </w:p>
    <w:p w14:paraId="252BA3C9" w14:textId="7E346776" w:rsidR="000D113E" w:rsidRPr="00315C8F" w:rsidRDefault="000D113E" w:rsidP="000D113E">
      <w:pPr>
        <w:shd w:val="clear" w:color="auto" w:fill="FFFFFF"/>
        <w:spacing w:line="235" w:lineRule="auto"/>
        <w:ind w:firstLine="709"/>
        <w:jc w:val="both"/>
        <w:rPr>
          <w:bCs/>
          <w:sz w:val="24"/>
          <w:szCs w:val="24"/>
        </w:rPr>
      </w:pPr>
      <w:r w:rsidRPr="00315C8F">
        <w:rPr>
          <w:bCs/>
          <w:sz w:val="24"/>
          <w:szCs w:val="24"/>
        </w:rPr>
        <w:t>3.1</w:t>
      </w:r>
      <w:r w:rsidR="00047776" w:rsidRPr="00315C8F">
        <w:rPr>
          <w:bCs/>
          <w:sz w:val="24"/>
          <w:szCs w:val="24"/>
        </w:rPr>
        <w:t>3</w:t>
      </w:r>
      <w:r w:rsidRPr="00315C8F">
        <w:rPr>
          <w:bCs/>
          <w:sz w:val="24"/>
          <w:szCs w:val="24"/>
        </w:rPr>
        <w:t>. Поступающий имеет право на любом этапе поступления на обучение подать заявление об отзыве поданных документов. 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p>
    <w:p w14:paraId="5DC3C1A3" w14:textId="15519AFA" w:rsidR="000D113E" w:rsidRPr="00315C8F" w:rsidRDefault="000D113E" w:rsidP="009F3B57">
      <w:pPr>
        <w:shd w:val="clear" w:color="auto" w:fill="FFFFFF"/>
        <w:spacing w:line="235" w:lineRule="auto"/>
        <w:ind w:firstLine="709"/>
        <w:jc w:val="both"/>
        <w:rPr>
          <w:bCs/>
          <w:sz w:val="24"/>
          <w:szCs w:val="24"/>
        </w:rPr>
      </w:pPr>
      <w:r w:rsidRPr="00315C8F">
        <w:rPr>
          <w:bCs/>
          <w:sz w:val="24"/>
          <w:szCs w:val="24"/>
        </w:rPr>
        <w:t>Поступающий, не включенный в число зачисленных, имеет право подать заявление об отзыве оригинала документа установленного образца. При отзыве оригинала поступающий не исключается из списков лиц, подавших документы, и списков поступающих.</w:t>
      </w:r>
    </w:p>
    <w:p w14:paraId="2458D2FE" w14:textId="76B3213D" w:rsidR="000D113E" w:rsidRPr="00315C8F" w:rsidRDefault="000D113E" w:rsidP="009F3B57">
      <w:pPr>
        <w:shd w:val="clear" w:color="auto" w:fill="FFFFFF"/>
        <w:spacing w:line="235" w:lineRule="auto"/>
        <w:ind w:firstLine="709"/>
        <w:jc w:val="both"/>
        <w:rPr>
          <w:bCs/>
          <w:sz w:val="24"/>
          <w:szCs w:val="24"/>
        </w:rPr>
      </w:pPr>
      <w:r w:rsidRPr="00315C8F">
        <w:rPr>
          <w:bCs/>
          <w:sz w:val="24"/>
          <w:szCs w:val="24"/>
        </w:rPr>
        <w:t>3.1</w:t>
      </w:r>
      <w:r w:rsidR="00047776" w:rsidRPr="00315C8F">
        <w:rPr>
          <w:bCs/>
          <w:sz w:val="24"/>
          <w:szCs w:val="24"/>
        </w:rPr>
        <w:t>4</w:t>
      </w:r>
      <w:r w:rsidRPr="00315C8F">
        <w:rPr>
          <w:bCs/>
          <w:sz w:val="24"/>
          <w:szCs w:val="24"/>
        </w:rPr>
        <w:t>. ФИЦ ИнБЮМ возвращает поступающему, подавшему заявление об отзыве документов или заявление об отзыве оригинала, соответственно поданные документы в части их оригиналов или поданный оригинал документа установленного образца в течение 5 рабочих дней.</w:t>
      </w:r>
    </w:p>
    <w:p w14:paraId="7EA315EA" w14:textId="1A66CB46" w:rsidR="000D113E" w:rsidRPr="00315C8F" w:rsidRDefault="000D113E" w:rsidP="000D113E">
      <w:pPr>
        <w:shd w:val="clear" w:color="auto" w:fill="FFFFFF"/>
        <w:spacing w:line="235" w:lineRule="auto"/>
        <w:ind w:firstLine="709"/>
        <w:jc w:val="both"/>
        <w:rPr>
          <w:bCs/>
          <w:sz w:val="24"/>
          <w:szCs w:val="24"/>
        </w:rPr>
      </w:pPr>
      <w:r w:rsidRPr="00315C8F">
        <w:rPr>
          <w:bCs/>
          <w:sz w:val="24"/>
          <w:szCs w:val="24"/>
        </w:rPr>
        <w:t>3.1</w:t>
      </w:r>
      <w:r w:rsidR="00047776" w:rsidRPr="00315C8F">
        <w:rPr>
          <w:bCs/>
          <w:sz w:val="24"/>
          <w:szCs w:val="24"/>
        </w:rPr>
        <w:t>5</w:t>
      </w:r>
      <w:r w:rsidRPr="00315C8F">
        <w:rPr>
          <w:bCs/>
          <w:sz w:val="24"/>
          <w:szCs w:val="24"/>
        </w:rPr>
        <w:t>. ФИЦ ИнБЮМ возвращает поступающему, не принятому на обучение, поданные документы в части их оригиналов (при наличии) в течение 5 рабочих дней. В случае невозможности возврата указанных оригиналов, они остаются на хранение в ФИЦ ИнБЮМ.</w:t>
      </w:r>
    </w:p>
    <w:p w14:paraId="518CA253" w14:textId="77777777" w:rsidR="000D113E" w:rsidRPr="00315C8F" w:rsidRDefault="000D113E" w:rsidP="000D113E">
      <w:pPr>
        <w:shd w:val="clear" w:color="auto" w:fill="FFFFFF"/>
        <w:spacing w:line="235" w:lineRule="auto"/>
        <w:ind w:firstLine="709"/>
        <w:jc w:val="both"/>
        <w:rPr>
          <w:bCs/>
          <w:sz w:val="24"/>
          <w:szCs w:val="24"/>
        </w:rPr>
      </w:pPr>
    </w:p>
    <w:p w14:paraId="1B3C2EC9" w14:textId="649DFAE6" w:rsidR="000D113E" w:rsidRPr="00315C8F" w:rsidRDefault="000D113E" w:rsidP="000D113E">
      <w:pPr>
        <w:shd w:val="clear" w:color="auto" w:fill="FFFFFF"/>
        <w:spacing w:line="235" w:lineRule="auto"/>
        <w:ind w:firstLine="709"/>
        <w:jc w:val="both"/>
        <w:rPr>
          <w:b/>
          <w:sz w:val="24"/>
          <w:szCs w:val="24"/>
        </w:rPr>
      </w:pPr>
      <w:r w:rsidRPr="00315C8F">
        <w:rPr>
          <w:b/>
          <w:sz w:val="24"/>
          <w:szCs w:val="24"/>
        </w:rPr>
        <w:t>Сроки приема документов в 202</w:t>
      </w:r>
      <w:r w:rsidR="00792B27" w:rsidRPr="00315C8F">
        <w:rPr>
          <w:b/>
          <w:sz w:val="24"/>
          <w:szCs w:val="24"/>
        </w:rPr>
        <w:t>5</w:t>
      </w:r>
      <w:r w:rsidRPr="00315C8F">
        <w:rPr>
          <w:b/>
          <w:sz w:val="24"/>
          <w:szCs w:val="24"/>
        </w:rPr>
        <w:t xml:space="preserve"> году</w:t>
      </w:r>
      <w:r w:rsidR="004D7C08" w:rsidRPr="00315C8F">
        <w:rPr>
          <w:b/>
          <w:sz w:val="24"/>
          <w:szCs w:val="24"/>
        </w:rPr>
        <w:t xml:space="preserve"> </w:t>
      </w:r>
      <w:r w:rsidR="009F3B57" w:rsidRPr="00315C8F">
        <w:rPr>
          <w:b/>
          <w:sz w:val="24"/>
          <w:szCs w:val="24"/>
        </w:rPr>
        <w:t>–</w:t>
      </w:r>
      <w:r w:rsidRPr="00315C8F">
        <w:rPr>
          <w:b/>
          <w:sz w:val="24"/>
          <w:szCs w:val="24"/>
        </w:rPr>
        <w:t xml:space="preserve"> с </w:t>
      </w:r>
      <w:r w:rsidR="0033503C" w:rsidRPr="00315C8F">
        <w:rPr>
          <w:b/>
          <w:sz w:val="24"/>
          <w:szCs w:val="24"/>
        </w:rPr>
        <w:t>2</w:t>
      </w:r>
      <w:r w:rsidR="00F33A41" w:rsidRPr="00315C8F">
        <w:rPr>
          <w:b/>
          <w:sz w:val="24"/>
          <w:szCs w:val="24"/>
        </w:rPr>
        <w:t>0</w:t>
      </w:r>
      <w:r w:rsidRPr="00315C8F">
        <w:rPr>
          <w:b/>
          <w:sz w:val="24"/>
          <w:szCs w:val="24"/>
        </w:rPr>
        <w:t xml:space="preserve"> ию</w:t>
      </w:r>
      <w:r w:rsidR="008E6720" w:rsidRPr="00315C8F">
        <w:rPr>
          <w:b/>
          <w:sz w:val="24"/>
          <w:szCs w:val="24"/>
        </w:rPr>
        <w:t>н</w:t>
      </w:r>
      <w:r w:rsidRPr="00315C8F">
        <w:rPr>
          <w:b/>
          <w:sz w:val="24"/>
          <w:szCs w:val="24"/>
        </w:rPr>
        <w:t>я</w:t>
      </w:r>
      <w:r w:rsidR="00F33A41" w:rsidRPr="00315C8F">
        <w:rPr>
          <w:b/>
          <w:sz w:val="24"/>
          <w:szCs w:val="24"/>
        </w:rPr>
        <w:t xml:space="preserve"> по </w:t>
      </w:r>
      <w:r w:rsidR="00876173">
        <w:rPr>
          <w:b/>
          <w:sz w:val="24"/>
          <w:szCs w:val="24"/>
        </w:rPr>
        <w:t>25</w:t>
      </w:r>
      <w:r w:rsidR="00F33A41" w:rsidRPr="00315C8F">
        <w:rPr>
          <w:b/>
          <w:sz w:val="24"/>
          <w:szCs w:val="24"/>
        </w:rPr>
        <w:t xml:space="preserve"> июля</w:t>
      </w:r>
      <w:r w:rsidRPr="00315C8F">
        <w:rPr>
          <w:b/>
          <w:sz w:val="24"/>
          <w:szCs w:val="24"/>
        </w:rPr>
        <w:t>.</w:t>
      </w:r>
    </w:p>
    <w:p w14:paraId="6EDB8652" w14:textId="1DE8831A" w:rsidR="000D113E" w:rsidRPr="00315C8F" w:rsidRDefault="000D113E" w:rsidP="000D113E">
      <w:pPr>
        <w:shd w:val="clear" w:color="auto" w:fill="FFFFFF"/>
        <w:spacing w:line="235" w:lineRule="auto"/>
        <w:ind w:firstLine="709"/>
        <w:jc w:val="both"/>
        <w:rPr>
          <w:b/>
          <w:sz w:val="24"/>
          <w:szCs w:val="24"/>
        </w:rPr>
      </w:pPr>
      <w:r w:rsidRPr="00315C8F">
        <w:rPr>
          <w:b/>
          <w:sz w:val="24"/>
          <w:szCs w:val="24"/>
        </w:rPr>
        <w:t>Сроки проведения вступительных испытаний в 202</w:t>
      </w:r>
      <w:r w:rsidR="00792B27" w:rsidRPr="00315C8F">
        <w:rPr>
          <w:b/>
          <w:sz w:val="24"/>
          <w:szCs w:val="24"/>
        </w:rPr>
        <w:t>5</w:t>
      </w:r>
      <w:r w:rsidRPr="00315C8F">
        <w:rPr>
          <w:b/>
          <w:sz w:val="24"/>
          <w:szCs w:val="24"/>
        </w:rPr>
        <w:t xml:space="preserve"> году</w:t>
      </w:r>
      <w:r w:rsidR="000E5551" w:rsidRPr="00315C8F">
        <w:rPr>
          <w:b/>
          <w:sz w:val="24"/>
          <w:szCs w:val="24"/>
        </w:rPr>
        <w:t xml:space="preserve"> </w:t>
      </w:r>
      <w:r w:rsidR="009F3B57" w:rsidRPr="00315C8F">
        <w:rPr>
          <w:b/>
          <w:sz w:val="24"/>
          <w:szCs w:val="24"/>
        </w:rPr>
        <w:t>–</w:t>
      </w:r>
      <w:r w:rsidRPr="00315C8F">
        <w:rPr>
          <w:b/>
          <w:sz w:val="24"/>
          <w:szCs w:val="24"/>
        </w:rPr>
        <w:t xml:space="preserve"> с 1 по </w:t>
      </w:r>
      <w:r w:rsidR="004D7C08" w:rsidRPr="00315C8F">
        <w:rPr>
          <w:b/>
          <w:sz w:val="24"/>
          <w:szCs w:val="24"/>
        </w:rPr>
        <w:t>2</w:t>
      </w:r>
      <w:r w:rsidR="00524D48" w:rsidRPr="00315C8F">
        <w:rPr>
          <w:b/>
          <w:sz w:val="24"/>
          <w:szCs w:val="24"/>
        </w:rPr>
        <w:t>6</w:t>
      </w:r>
      <w:r w:rsidRPr="00315C8F">
        <w:rPr>
          <w:b/>
          <w:sz w:val="24"/>
          <w:szCs w:val="24"/>
        </w:rPr>
        <w:t xml:space="preserve"> августа.</w:t>
      </w:r>
    </w:p>
    <w:p w14:paraId="76BCE58E" w14:textId="77777777" w:rsidR="000D113E" w:rsidRPr="00315C8F" w:rsidRDefault="000D113E" w:rsidP="000D113E">
      <w:pPr>
        <w:shd w:val="clear" w:color="auto" w:fill="FFFFFF"/>
        <w:spacing w:line="235" w:lineRule="auto"/>
        <w:jc w:val="both"/>
        <w:rPr>
          <w:sz w:val="24"/>
          <w:szCs w:val="24"/>
        </w:rPr>
      </w:pPr>
    </w:p>
    <w:p w14:paraId="47BF7CD6" w14:textId="77777777" w:rsidR="000D113E" w:rsidRPr="00315C8F" w:rsidRDefault="000D113E" w:rsidP="00A145FD">
      <w:pPr>
        <w:pStyle w:val="a7"/>
        <w:numPr>
          <w:ilvl w:val="0"/>
          <w:numId w:val="8"/>
        </w:numPr>
        <w:spacing w:line="235" w:lineRule="auto"/>
        <w:jc w:val="center"/>
        <w:rPr>
          <w:b/>
          <w:bCs/>
          <w:sz w:val="24"/>
          <w:szCs w:val="24"/>
        </w:rPr>
      </w:pPr>
      <w:r w:rsidRPr="00315C8F">
        <w:rPr>
          <w:b/>
          <w:bCs/>
          <w:sz w:val="24"/>
          <w:szCs w:val="24"/>
        </w:rPr>
        <w:t>Проведение вступительных испытаний и учет индивидуальных достижений поступающих</w:t>
      </w:r>
    </w:p>
    <w:p w14:paraId="1824E826" w14:textId="77777777" w:rsidR="000D113E" w:rsidRPr="00315C8F" w:rsidRDefault="000D113E" w:rsidP="000D113E">
      <w:pPr>
        <w:pStyle w:val="a7"/>
        <w:spacing w:line="235" w:lineRule="auto"/>
        <w:rPr>
          <w:b/>
          <w:bCs/>
          <w:sz w:val="24"/>
          <w:szCs w:val="24"/>
        </w:rPr>
      </w:pPr>
    </w:p>
    <w:p w14:paraId="7A25BC62" w14:textId="7BFA3730" w:rsidR="000D113E" w:rsidRPr="00315C8F" w:rsidRDefault="000D113E" w:rsidP="009F3B57">
      <w:pPr>
        <w:shd w:val="clear" w:color="auto" w:fill="FFFFFF"/>
        <w:tabs>
          <w:tab w:val="left" w:pos="1238"/>
        </w:tabs>
        <w:spacing w:line="235" w:lineRule="auto"/>
        <w:ind w:firstLine="709"/>
        <w:jc w:val="both"/>
        <w:rPr>
          <w:sz w:val="24"/>
          <w:szCs w:val="24"/>
        </w:rPr>
      </w:pPr>
      <w:r w:rsidRPr="00315C8F">
        <w:rPr>
          <w:sz w:val="24"/>
          <w:szCs w:val="24"/>
        </w:rPr>
        <w:t>4.1. Прием на обучение в аспирантуру ФИЦ ИнБЮМ проводится по результатам вступительных испытаний.</w:t>
      </w:r>
    </w:p>
    <w:p w14:paraId="14B8EFBE" w14:textId="698108FB" w:rsidR="000D113E" w:rsidRPr="00315C8F" w:rsidRDefault="000D113E" w:rsidP="000D113E">
      <w:pPr>
        <w:shd w:val="clear" w:color="auto" w:fill="FFFFFF"/>
        <w:tabs>
          <w:tab w:val="left" w:pos="1238"/>
        </w:tabs>
        <w:spacing w:line="235" w:lineRule="auto"/>
        <w:ind w:firstLine="709"/>
        <w:jc w:val="both"/>
        <w:rPr>
          <w:sz w:val="24"/>
          <w:szCs w:val="24"/>
        </w:rPr>
      </w:pPr>
      <w:r w:rsidRPr="00315C8F">
        <w:rPr>
          <w:sz w:val="24"/>
          <w:szCs w:val="24"/>
        </w:rPr>
        <w:t>Перечень вступительных испытаний в ФИЦ ИнБЮМ в 202</w:t>
      </w:r>
      <w:r w:rsidR="00F66225" w:rsidRPr="00315C8F">
        <w:rPr>
          <w:sz w:val="24"/>
          <w:szCs w:val="24"/>
        </w:rPr>
        <w:t>5</w:t>
      </w:r>
      <w:r w:rsidRPr="00315C8F">
        <w:rPr>
          <w:sz w:val="24"/>
          <w:szCs w:val="24"/>
        </w:rPr>
        <w:t xml:space="preserve"> году в соответствии с приоритетностью:</w:t>
      </w:r>
    </w:p>
    <w:p w14:paraId="15D2147B" w14:textId="77777777" w:rsidR="000D113E" w:rsidRPr="00315C8F" w:rsidRDefault="000D113E" w:rsidP="000D113E">
      <w:pPr>
        <w:shd w:val="clear" w:color="auto" w:fill="FFFFFF"/>
        <w:tabs>
          <w:tab w:val="left" w:pos="1238"/>
        </w:tabs>
        <w:spacing w:line="235" w:lineRule="auto"/>
        <w:ind w:firstLine="709"/>
        <w:jc w:val="both"/>
        <w:rPr>
          <w:sz w:val="24"/>
          <w:szCs w:val="24"/>
        </w:rPr>
      </w:pPr>
      <w:r w:rsidRPr="00315C8F">
        <w:rPr>
          <w:sz w:val="24"/>
          <w:szCs w:val="24"/>
        </w:rPr>
        <w:t xml:space="preserve">- </w:t>
      </w:r>
      <w:r w:rsidRPr="00315C8F">
        <w:rPr>
          <w:b/>
          <w:bCs/>
          <w:sz w:val="24"/>
          <w:szCs w:val="24"/>
        </w:rPr>
        <w:t>специальная дисциплина</w:t>
      </w:r>
      <w:r w:rsidRPr="00315C8F">
        <w:rPr>
          <w:sz w:val="24"/>
          <w:szCs w:val="24"/>
        </w:rPr>
        <w:t>, соответствующая научной специальности (оценивание вступительного испытания проводится по 5-балльной системе (минимальное количество баллов, подтверждающее успешное прохождение вступительного испытания - 4, максимальное -5);</w:t>
      </w:r>
    </w:p>
    <w:p w14:paraId="37687EF6" w14:textId="77777777" w:rsidR="000D113E" w:rsidRPr="00315C8F" w:rsidRDefault="000D113E" w:rsidP="000D113E">
      <w:pPr>
        <w:shd w:val="clear" w:color="auto" w:fill="FFFFFF"/>
        <w:tabs>
          <w:tab w:val="left" w:pos="1238"/>
        </w:tabs>
        <w:spacing w:line="235" w:lineRule="auto"/>
        <w:ind w:firstLine="709"/>
        <w:jc w:val="both"/>
        <w:rPr>
          <w:sz w:val="24"/>
          <w:szCs w:val="24"/>
        </w:rPr>
      </w:pPr>
      <w:r w:rsidRPr="00315C8F">
        <w:rPr>
          <w:sz w:val="24"/>
          <w:szCs w:val="24"/>
        </w:rPr>
        <w:t xml:space="preserve">- </w:t>
      </w:r>
      <w:r w:rsidRPr="00315C8F">
        <w:rPr>
          <w:b/>
          <w:bCs/>
          <w:sz w:val="24"/>
          <w:szCs w:val="24"/>
        </w:rPr>
        <w:t>английский язык (</w:t>
      </w:r>
      <w:r w:rsidRPr="00315C8F">
        <w:rPr>
          <w:sz w:val="24"/>
          <w:szCs w:val="24"/>
        </w:rPr>
        <w:t>оценивание вступительного испытания проводится по 5-балльной системе (минимальное количество баллов, подтверждающее успешное прохождение вступительного испытания - 3, максимальное - 5);</w:t>
      </w:r>
    </w:p>
    <w:p w14:paraId="3EDB79C3" w14:textId="0C22ACDB" w:rsidR="000D113E" w:rsidRPr="00315C8F" w:rsidRDefault="000D113E" w:rsidP="000D113E">
      <w:pPr>
        <w:shd w:val="clear" w:color="auto" w:fill="FFFFFF"/>
        <w:tabs>
          <w:tab w:val="left" w:pos="1238"/>
        </w:tabs>
        <w:spacing w:line="235" w:lineRule="auto"/>
        <w:ind w:firstLine="709"/>
        <w:jc w:val="both"/>
        <w:rPr>
          <w:sz w:val="24"/>
          <w:szCs w:val="24"/>
        </w:rPr>
      </w:pPr>
      <w:r w:rsidRPr="00315C8F">
        <w:rPr>
          <w:b/>
          <w:bCs/>
          <w:sz w:val="24"/>
          <w:szCs w:val="24"/>
        </w:rPr>
        <w:t xml:space="preserve">- </w:t>
      </w:r>
      <w:r w:rsidR="00315C8F" w:rsidRPr="00315C8F">
        <w:rPr>
          <w:b/>
          <w:bCs/>
          <w:sz w:val="24"/>
          <w:szCs w:val="24"/>
        </w:rPr>
        <w:t xml:space="preserve">история и </w:t>
      </w:r>
      <w:r w:rsidRPr="00315C8F">
        <w:rPr>
          <w:b/>
          <w:bCs/>
          <w:sz w:val="24"/>
          <w:szCs w:val="24"/>
        </w:rPr>
        <w:t>философия</w:t>
      </w:r>
      <w:r w:rsidR="00315C8F" w:rsidRPr="00315C8F">
        <w:rPr>
          <w:b/>
          <w:bCs/>
          <w:sz w:val="24"/>
          <w:szCs w:val="24"/>
        </w:rPr>
        <w:t xml:space="preserve"> науки</w:t>
      </w:r>
      <w:r w:rsidRPr="00315C8F">
        <w:rPr>
          <w:sz w:val="24"/>
          <w:szCs w:val="24"/>
        </w:rPr>
        <w:t xml:space="preserve"> (оценивание вступительного испытания проводится по 5-балльной системе (минимальное количество баллов, подтверждающее успешное прохождение вступительного испытания - 3, максимальное - 5).</w:t>
      </w:r>
    </w:p>
    <w:p w14:paraId="04DAF1E1" w14:textId="77777777" w:rsidR="000D113E" w:rsidRPr="00315C8F" w:rsidRDefault="000D113E" w:rsidP="000D113E">
      <w:pPr>
        <w:shd w:val="clear" w:color="auto" w:fill="FFFFFF"/>
        <w:tabs>
          <w:tab w:val="left" w:pos="1238"/>
        </w:tabs>
        <w:spacing w:line="235" w:lineRule="auto"/>
        <w:ind w:firstLine="709"/>
        <w:jc w:val="both"/>
        <w:rPr>
          <w:sz w:val="24"/>
          <w:szCs w:val="24"/>
        </w:rPr>
      </w:pPr>
    </w:p>
    <w:p w14:paraId="2140AC4F" w14:textId="72EA744F" w:rsidR="000D113E" w:rsidRPr="00315C8F" w:rsidRDefault="00315C8F" w:rsidP="00315C8F">
      <w:pPr>
        <w:widowControl/>
        <w:suppressAutoHyphens w:val="0"/>
        <w:autoSpaceDE/>
        <w:spacing w:after="160" w:line="259" w:lineRule="auto"/>
        <w:jc w:val="center"/>
        <w:rPr>
          <w:b/>
          <w:i/>
          <w:sz w:val="24"/>
          <w:szCs w:val="24"/>
        </w:rPr>
      </w:pPr>
      <w:r>
        <w:rPr>
          <w:b/>
          <w:i/>
          <w:sz w:val="24"/>
          <w:szCs w:val="24"/>
        </w:rPr>
        <w:t>Кр</w:t>
      </w:r>
      <w:r w:rsidR="000D113E" w:rsidRPr="00315C8F">
        <w:rPr>
          <w:b/>
          <w:i/>
          <w:sz w:val="24"/>
          <w:szCs w:val="24"/>
        </w:rPr>
        <w:t>итерии оценивания вступительного испытания:</w:t>
      </w:r>
    </w:p>
    <w:p w14:paraId="491F26FE" w14:textId="77777777" w:rsidR="000D113E" w:rsidRPr="00315C8F" w:rsidRDefault="000D113E" w:rsidP="000D113E">
      <w:pPr>
        <w:spacing w:line="235" w:lineRule="auto"/>
        <w:ind w:firstLine="709"/>
        <w:jc w:val="both"/>
        <w:rPr>
          <w:color w:val="000000"/>
          <w:sz w:val="24"/>
          <w:szCs w:val="24"/>
        </w:rPr>
      </w:pPr>
      <w:r w:rsidRPr="00315C8F">
        <w:rPr>
          <w:color w:val="000000"/>
          <w:sz w:val="24"/>
          <w:szCs w:val="24"/>
        </w:rPr>
        <w:t xml:space="preserve">Вступительное испытание проводится в устной форме. При ответе на вопросы билета следует учитывать нижеперечисленные положения: </w:t>
      </w:r>
    </w:p>
    <w:p w14:paraId="4B27C560" w14:textId="77777777" w:rsidR="000D113E" w:rsidRPr="00315C8F" w:rsidRDefault="000D113E" w:rsidP="000D113E">
      <w:pPr>
        <w:spacing w:line="235" w:lineRule="auto"/>
        <w:ind w:firstLine="709"/>
        <w:jc w:val="both"/>
        <w:rPr>
          <w:color w:val="000000"/>
          <w:sz w:val="24"/>
          <w:szCs w:val="24"/>
        </w:rPr>
      </w:pPr>
      <w:r w:rsidRPr="00315C8F">
        <w:rPr>
          <w:color w:val="000000"/>
          <w:sz w:val="24"/>
          <w:szCs w:val="24"/>
        </w:rPr>
        <w:t>Знание фактического материала по вопросу;</w:t>
      </w:r>
    </w:p>
    <w:p w14:paraId="4FCBCB51" w14:textId="77777777" w:rsidR="000D113E" w:rsidRPr="00315C8F" w:rsidRDefault="000D113E" w:rsidP="000D113E">
      <w:pPr>
        <w:spacing w:line="235" w:lineRule="auto"/>
        <w:ind w:firstLine="709"/>
        <w:jc w:val="both"/>
        <w:rPr>
          <w:color w:val="000000"/>
          <w:sz w:val="24"/>
          <w:szCs w:val="24"/>
        </w:rPr>
      </w:pPr>
      <w:r w:rsidRPr="00315C8F">
        <w:rPr>
          <w:color w:val="000000"/>
          <w:sz w:val="24"/>
          <w:szCs w:val="24"/>
        </w:rPr>
        <w:t>Знание историографии вопроса;</w:t>
      </w:r>
    </w:p>
    <w:p w14:paraId="5843BB4A" w14:textId="77777777" w:rsidR="000D113E" w:rsidRPr="00315C8F" w:rsidRDefault="000D113E" w:rsidP="000D113E">
      <w:pPr>
        <w:spacing w:line="235" w:lineRule="auto"/>
        <w:ind w:firstLine="709"/>
        <w:jc w:val="both"/>
        <w:rPr>
          <w:color w:val="000000"/>
          <w:sz w:val="24"/>
          <w:szCs w:val="24"/>
        </w:rPr>
      </w:pPr>
      <w:r w:rsidRPr="00315C8F">
        <w:rPr>
          <w:color w:val="000000"/>
          <w:sz w:val="24"/>
          <w:szCs w:val="24"/>
        </w:rPr>
        <w:t>Умение апеллировать к документам по данной проблематике;</w:t>
      </w:r>
    </w:p>
    <w:p w14:paraId="3974F00F" w14:textId="77777777" w:rsidR="000D113E" w:rsidRPr="00315C8F" w:rsidRDefault="000D113E" w:rsidP="000D113E">
      <w:pPr>
        <w:spacing w:line="235" w:lineRule="auto"/>
        <w:ind w:firstLine="709"/>
        <w:jc w:val="both"/>
        <w:rPr>
          <w:color w:val="000000"/>
          <w:sz w:val="24"/>
          <w:szCs w:val="24"/>
        </w:rPr>
      </w:pPr>
      <w:r w:rsidRPr="00315C8F">
        <w:rPr>
          <w:color w:val="000000"/>
          <w:sz w:val="24"/>
          <w:szCs w:val="24"/>
        </w:rPr>
        <w:t>Умение излагать информацию в устной форме;</w:t>
      </w:r>
    </w:p>
    <w:p w14:paraId="562A31AF" w14:textId="77777777" w:rsidR="000D113E" w:rsidRPr="00315C8F" w:rsidRDefault="000D113E" w:rsidP="000D113E">
      <w:pPr>
        <w:spacing w:line="235" w:lineRule="auto"/>
        <w:ind w:firstLine="709"/>
        <w:jc w:val="both"/>
        <w:rPr>
          <w:color w:val="000000"/>
          <w:sz w:val="24"/>
          <w:szCs w:val="24"/>
        </w:rPr>
      </w:pPr>
      <w:r w:rsidRPr="00315C8F">
        <w:rPr>
          <w:color w:val="000000"/>
          <w:sz w:val="24"/>
          <w:szCs w:val="24"/>
        </w:rPr>
        <w:t>Умение увязать теоретические и эмпирические аспекты ответа;</w:t>
      </w:r>
    </w:p>
    <w:p w14:paraId="2BC0F64B" w14:textId="77777777" w:rsidR="000D113E" w:rsidRPr="00315C8F" w:rsidRDefault="000D113E" w:rsidP="000D113E">
      <w:pPr>
        <w:spacing w:line="235" w:lineRule="auto"/>
        <w:ind w:firstLine="709"/>
        <w:jc w:val="both"/>
        <w:rPr>
          <w:color w:val="000000"/>
          <w:sz w:val="24"/>
          <w:szCs w:val="24"/>
        </w:rPr>
      </w:pPr>
      <w:r w:rsidRPr="00315C8F">
        <w:rPr>
          <w:color w:val="000000"/>
          <w:sz w:val="24"/>
          <w:szCs w:val="24"/>
        </w:rPr>
        <w:t>Умение аргументировать и объяснять процессы, фигурирующие в вопросе;</w:t>
      </w:r>
    </w:p>
    <w:p w14:paraId="24B56E6B" w14:textId="77777777" w:rsidR="000D113E" w:rsidRPr="00315C8F" w:rsidRDefault="000D113E" w:rsidP="000D113E">
      <w:pPr>
        <w:spacing w:line="235" w:lineRule="auto"/>
        <w:ind w:firstLine="709"/>
        <w:jc w:val="both"/>
        <w:rPr>
          <w:color w:val="000000"/>
          <w:sz w:val="24"/>
          <w:szCs w:val="24"/>
        </w:rPr>
      </w:pPr>
      <w:r w:rsidRPr="00315C8F">
        <w:rPr>
          <w:color w:val="000000"/>
          <w:sz w:val="24"/>
          <w:szCs w:val="24"/>
        </w:rPr>
        <w:t>Умение делать выводы.</w:t>
      </w:r>
    </w:p>
    <w:p w14:paraId="5F59CA2C" w14:textId="77777777" w:rsidR="000D113E" w:rsidRPr="00315C8F" w:rsidRDefault="000D113E" w:rsidP="000D113E">
      <w:pPr>
        <w:shd w:val="clear" w:color="auto" w:fill="FFFFFF"/>
        <w:tabs>
          <w:tab w:val="left" w:pos="1238"/>
        </w:tabs>
        <w:spacing w:line="235" w:lineRule="auto"/>
        <w:ind w:firstLine="709"/>
        <w:jc w:val="center"/>
        <w:rPr>
          <w:i/>
          <w:sz w:val="24"/>
          <w:szCs w:val="24"/>
        </w:rPr>
      </w:pPr>
    </w:p>
    <w:p w14:paraId="12ADE8E2" w14:textId="77777777" w:rsidR="000D113E" w:rsidRPr="00315C8F" w:rsidRDefault="000D113E" w:rsidP="000D113E">
      <w:pPr>
        <w:shd w:val="clear" w:color="auto" w:fill="FFFFFF"/>
        <w:tabs>
          <w:tab w:val="left" w:pos="1238"/>
        </w:tabs>
        <w:spacing w:line="235" w:lineRule="auto"/>
        <w:ind w:firstLine="709"/>
        <w:jc w:val="center"/>
        <w:rPr>
          <w:b/>
          <w:i/>
          <w:sz w:val="24"/>
          <w:szCs w:val="24"/>
        </w:rPr>
      </w:pPr>
      <w:r w:rsidRPr="00315C8F">
        <w:rPr>
          <w:b/>
          <w:i/>
          <w:sz w:val="24"/>
          <w:szCs w:val="24"/>
        </w:rPr>
        <w:lastRenderedPageBreak/>
        <w:t>Шкала оценивания вступительного испытания:</w:t>
      </w:r>
    </w:p>
    <w:p w14:paraId="34CBD2FC" w14:textId="77777777" w:rsidR="000D113E" w:rsidRPr="00315C8F" w:rsidRDefault="000D113E" w:rsidP="000D113E">
      <w:pPr>
        <w:shd w:val="clear" w:color="auto" w:fill="FFFFFF"/>
        <w:tabs>
          <w:tab w:val="left" w:pos="1238"/>
        </w:tabs>
        <w:spacing w:line="235" w:lineRule="auto"/>
        <w:ind w:firstLine="709"/>
        <w:jc w:val="center"/>
        <w:rPr>
          <w:i/>
          <w:sz w:val="24"/>
          <w:szCs w:val="24"/>
        </w:rPr>
      </w:pPr>
    </w:p>
    <w:p w14:paraId="0A69DFD2" w14:textId="77777777" w:rsidR="000D113E" w:rsidRPr="00315C8F" w:rsidRDefault="000D113E" w:rsidP="000D113E">
      <w:pPr>
        <w:shd w:val="clear" w:color="auto" w:fill="FFFFFF"/>
        <w:tabs>
          <w:tab w:val="left" w:pos="1238"/>
        </w:tabs>
        <w:spacing w:line="235" w:lineRule="auto"/>
        <w:ind w:firstLine="709"/>
        <w:jc w:val="both"/>
        <w:rPr>
          <w:i/>
          <w:sz w:val="24"/>
          <w:szCs w:val="24"/>
        </w:rPr>
      </w:pPr>
      <w:r w:rsidRPr="00315C8F">
        <w:rPr>
          <w:sz w:val="24"/>
          <w:szCs w:val="24"/>
        </w:rPr>
        <w:t xml:space="preserve">- </w:t>
      </w:r>
      <w:r w:rsidRPr="00315C8F">
        <w:rPr>
          <w:b/>
          <w:sz w:val="24"/>
          <w:szCs w:val="24"/>
        </w:rPr>
        <w:t>Отлично (5 баллов)</w:t>
      </w:r>
      <w:r w:rsidRPr="00315C8F">
        <w:rPr>
          <w:sz w:val="24"/>
          <w:szCs w:val="24"/>
        </w:rPr>
        <w:t xml:space="preserve"> -даны грамотные, исчерпывающие ответы на вопросы билета;</w:t>
      </w:r>
    </w:p>
    <w:p w14:paraId="1ABC3FB4" w14:textId="77777777" w:rsidR="000D113E" w:rsidRPr="00315C8F" w:rsidRDefault="000D113E" w:rsidP="000D113E">
      <w:pPr>
        <w:shd w:val="clear" w:color="auto" w:fill="FFFFFF"/>
        <w:tabs>
          <w:tab w:val="left" w:pos="851"/>
        </w:tabs>
        <w:spacing w:line="235" w:lineRule="auto"/>
        <w:ind w:firstLine="709"/>
        <w:jc w:val="both"/>
        <w:rPr>
          <w:i/>
          <w:sz w:val="24"/>
          <w:szCs w:val="24"/>
        </w:rPr>
      </w:pPr>
      <w:r w:rsidRPr="00315C8F">
        <w:rPr>
          <w:sz w:val="24"/>
          <w:szCs w:val="24"/>
        </w:rPr>
        <w:t xml:space="preserve">- </w:t>
      </w:r>
      <w:r w:rsidRPr="00315C8F">
        <w:rPr>
          <w:b/>
          <w:sz w:val="24"/>
          <w:szCs w:val="24"/>
        </w:rPr>
        <w:t>Хорошо (4 балла)</w:t>
      </w:r>
      <w:r w:rsidRPr="00315C8F">
        <w:rPr>
          <w:sz w:val="24"/>
          <w:szCs w:val="24"/>
        </w:rPr>
        <w:t xml:space="preserve"> - даны грамотные ответы на вопросы билета с небольшими ошибками;</w:t>
      </w:r>
    </w:p>
    <w:p w14:paraId="42E489A6" w14:textId="77777777" w:rsidR="000D113E" w:rsidRPr="00315C8F" w:rsidRDefault="000D113E" w:rsidP="000D113E">
      <w:pPr>
        <w:shd w:val="clear" w:color="auto" w:fill="FFFFFF"/>
        <w:tabs>
          <w:tab w:val="left" w:pos="851"/>
        </w:tabs>
        <w:spacing w:line="235" w:lineRule="auto"/>
        <w:ind w:firstLine="709"/>
        <w:jc w:val="both"/>
        <w:rPr>
          <w:i/>
          <w:sz w:val="24"/>
          <w:szCs w:val="24"/>
        </w:rPr>
      </w:pPr>
      <w:r w:rsidRPr="00315C8F">
        <w:rPr>
          <w:b/>
          <w:sz w:val="24"/>
          <w:szCs w:val="24"/>
        </w:rPr>
        <w:t>- Удовлетворительно (3 балла)</w:t>
      </w:r>
      <w:r w:rsidRPr="00315C8F">
        <w:rPr>
          <w:sz w:val="24"/>
          <w:szCs w:val="24"/>
        </w:rPr>
        <w:t xml:space="preserve"> - даны неполные ответы на вопросы билета; допущены ошибки;</w:t>
      </w:r>
    </w:p>
    <w:p w14:paraId="5481740E" w14:textId="77777777" w:rsidR="000D113E" w:rsidRPr="00315C8F" w:rsidRDefault="000D113E" w:rsidP="000D113E">
      <w:pPr>
        <w:shd w:val="clear" w:color="auto" w:fill="FFFFFF"/>
        <w:tabs>
          <w:tab w:val="left" w:pos="851"/>
        </w:tabs>
        <w:spacing w:line="235" w:lineRule="auto"/>
        <w:ind w:firstLine="709"/>
        <w:jc w:val="both"/>
        <w:rPr>
          <w:sz w:val="24"/>
          <w:szCs w:val="24"/>
        </w:rPr>
      </w:pPr>
      <w:r w:rsidRPr="00315C8F">
        <w:rPr>
          <w:b/>
          <w:sz w:val="24"/>
          <w:szCs w:val="24"/>
        </w:rPr>
        <w:t xml:space="preserve">- Неудовлетворительно (2 балла) – </w:t>
      </w:r>
      <w:r w:rsidRPr="00315C8F">
        <w:rPr>
          <w:sz w:val="24"/>
          <w:szCs w:val="24"/>
        </w:rPr>
        <w:t>даны ответы не на все вопросы билета, с грубыми ошибками;</w:t>
      </w:r>
    </w:p>
    <w:p w14:paraId="054E1342" w14:textId="77777777" w:rsidR="000D113E" w:rsidRPr="00315C8F" w:rsidRDefault="000D113E" w:rsidP="000D113E">
      <w:pPr>
        <w:shd w:val="clear" w:color="auto" w:fill="FFFFFF"/>
        <w:tabs>
          <w:tab w:val="left" w:pos="851"/>
        </w:tabs>
        <w:spacing w:line="235" w:lineRule="auto"/>
        <w:ind w:firstLine="709"/>
        <w:jc w:val="both"/>
        <w:rPr>
          <w:i/>
          <w:sz w:val="24"/>
          <w:szCs w:val="24"/>
        </w:rPr>
      </w:pPr>
      <w:r w:rsidRPr="00315C8F">
        <w:rPr>
          <w:b/>
          <w:sz w:val="24"/>
          <w:szCs w:val="24"/>
        </w:rPr>
        <w:t>- Неудовлетворительно (1 балл)</w:t>
      </w:r>
      <w:r w:rsidRPr="00315C8F">
        <w:rPr>
          <w:sz w:val="24"/>
          <w:szCs w:val="24"/>
        </w:rPr>
        <w:t xml:space="preserve"> – не были даны ответы на вопросы билета. </w:t>
      </w:r>
    </w:p>
    <w:p w14:paraId="1F457A1C" w14:textId="77777777" w:rsidR="000D113E" w:rsidRPr="00315C8F" w:rsidRDefault="000D113E" w:rsidP="000D113E">
      <w:pPr>
        <w:shd w:val="clear" w:color="auto" w:fill="FFFFFF"/>
        <w:tabs>
          <w:tab w:val="left" w:pos="851"/>
        </w:tabs>
        <w:spacing w:line="235" w:lineRule="auto"/>
        <w:ind w:firstLine="709"/>
        <w:jc w:val="both"/>
        <w:rPr>
          <w:i/>
          <w:sz w:val="24"/>
          <w:szCs w:val="24"/>
        </w:rPr>
      </w:pPr>
    </w:p>
    <w:p w14:paraId="52587C4B" w14:textId="294E1651" w:rsidR="000D113E" w:rsidRPr="00315C8F" w:rsidRDefault="000D113E" w:rsidP="00315C8F">
      <w:pPr>
        <w:shd w:val="clear" w:color="auto" w:fill="FFFFFF"/>
        <w:spacing w:line="235" w:lineRule="auto"/>
        <w:ind w:firstLine="709"/>
        <w:jc w:val="both"/>
        <w:rPr>
          <w:iCs/>
          <w:sz w:val="24"/>
          <w:szCs w:val="24"/>
        </w:rPr>
      </w:pPr>
      <w:r w:rsidRPr="00315C8F">
        <w:rPr>
          <w:iCs/>
          <w:sz w:val="24"/>
          <w:szCs w:val="24"/>
        </w:rPr>
        <w:t>4.2. Поступающий однократно сдает каждое вступительное испытание.</w:t>
      </w:r>
    </w:p>
    <w:p w14:paraId="27A5281B" w14:textId="77777777" w:rsidR="000D113E" w:rsidRPr="00315C8F" w:rsidRDefault="000D113E" w:rsidP="000D113E">
      <w:pPr>
        <w:shd w:val="clear" w:color="auto" w:fill="FFFFFF"/>
        <w:spacing w:line="235" w:lineRule="auto"/>
        <w:jc w:val="both"/>
        <w:rPr>
          <w:iCs/>
          <w:sz w:val="24"/>
          <w:szCs w:val="24"/>
        </w:rPr>
      </w:pPr>
      <w:r w:rsidRPr="00315C8F">
        <w:rPr>
          <w:iCs/>
          <w:sz w:val="24"/>
          <w:szCs w:val="24"/>
        </w:rPr>
        <w:tab/>
        <w:t xml:space="preserve">4.3. </w:t>
      </w:r>
      <w:bookmarkStart w:id="1" w:name="_Hlk118208163"/>
      <w:r w:rsidRPr="00315C8F">
        <w:rPr>
          <w:iCs/>
          <w:sz w:val="24"/>
          <w:szCs w:val="24"/>
        </w:rPr>
        <w:t>Вступительные испытания проводятся на русском и (или) английском языках</w:t>
      </w:r>
      <w:bookmarkEnd w:id="1"/>
      <w:r w:rsidRPr="00315C8F">
        <w:rPr>
          <w:iCs/>
          <w:sz w:val="24"/>
          <w:szCs w:val="24"/>
        </w:rPr>
        <w:t xml:space="preserve">. </w:t>
      </w:r>
    </w:p>
    <w:p w14:paraId="593C0DD2" w14:textId="0A8BE04F" w:rsidR="000D113E" w:rsidRPr="00315C8F" w:rsidRDefault="000D113E" w:rsidP="00315C8F">
      <w:pPr>
        <w:shd w:val="clear" w:color="auto" w:fill="FFFFFF"/>
        <w:spacing w:line="235" w:lineRule="auto"/>
        <w:jc w:val="both"/>
        <w:rPr>
          <w:iCs/>
          <w:sz w:val="24"/>
          <w:szCs w:val="24"/>
        </w:rPr>
      </w:pPr>
      <w:r w:rsidRPr="00315C8F">
        <w:rPr>
          <w:iCs/>
          <w:sz w:val="24"/>
          <w:szCs w:val="24"/>
        </w:rPr>
        <w:tab/>
        <w:t>4.4. Вступительные испытания проводятся очно.</w:t>
      </w:r>
    </w:p>
    <w:p w14:paraId="291C2B62" w14:textId="02928617" w:rsidR="000D113E" w:rsidRPr="00315C8F" w:rsidRDefault="000D113E" w:rsidP="000D113E">
      <w:pPr>
        <w:pStyle w:val="a7"/>
        <w:numPr>
          <w:ilvl w:val="1"/>
          <w:numId w:val="8"/>
        </w:numPr>
        <w:shd w:val="clear" w:color="auto" w:fill="FFFFFF"/>
        <w:spacing w:line="235" w:lineRule="auto"/>
        <w:ind w:left="0" w:firstLine="709"/>
        <w:jc w:val="both"/>
        <w:rPr>
          <w:sz w:val="24"/>
          <w:szCs w:val="24"/>
        </w:rPr>
      </w:pPr>
      <w:r w:rsidRPr="00315C8F">
        <w:rPr>
          <w:sz w:val="24"/>
          <w:szCs w:val="24"/>
        </w:rPr>
        <w:t>Одно вступительное испытание проводится одновременно для всех поступающих либо в различные сроки для различных групп поступающих (экзамен по специальному предмету). 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14:paraId="30575F7C" w14:textId="62AF8437" w:rsidR="000D113E" w:rsidRPr="00315C8F" w:rsidRDefault="000D113E" w:rsidP="00315C8F">
      <w:pPr>
        <w:pStyle w:val="a7"/>
        <w:numPr>
          <w:ilvl w:val="1"/>
          <w:numId w:val="8"/>
        </w:numPr>
        <w:shd w:val="clear" w:color="auto" w:fill="FFFFFF"/>
        <w:spacing w:line="235" w:lineRule="auto"/>
        <w:ind w:left="0" w:firstLine="709"/>
        <w:jc w:val="both"/>
        <w:rPr>
          <w:iCs/>
          <w:sz w:val="24"/>
          <w:szCs w:val="24"/>
        </w:rPr>
      </w:pPr>
      <w:r w:rsidRPr="00315C8F">
        <w:rPr>
          <w:iCs/>
          <w:sz w:val="24"/>
          <w:szCs w:val="24"/>
        </w:rPr>
        <w:t>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резервный день.</w:t>
      </w:r>
    </w:p>
    <w:p w14:paraId="760F2A1E" w14:textId="02700DD9" w:rsidR="000D113E" w:rsidRPr="00315C8F" w:rsidRDefault="000D113E" w:rsidP="00315C8F">
      <w:pPr>
        <w:shd w:val="clear" w:color="auto" w:fill="FFFFFF"/>
        <w:spacing w:line="235" w:lineRule="auto"/>
        <w:ind w:firstLine="709"/>
        <w:jc w:val="both"/>
        <w:rPr>
          <w:iCs/>
          <w:sz w:val="24"/>
          <w:szCs w:val="24"/>
        </w:rPr>
      </w:pPr>
      <w:r w:rsidRPr="00315C8F">
        <w:rPr>
          <w:iCs/>
          <w:sz w:val="24"/>
          <w:szCs w:val="24"/>
        </w:rPr>
        <w:t>4.7. Результаты проведения вступительного испытания оформляются протоколом, в котором фиксируются вопросы экзаменаторов к поступающему. На каждого поступающего ведется отдельный протокол.</w:t>
      </w:r>
    </w:p>
    <w:p w14:paraId="41F96229" w14:textId="095076D7" w:rsidR="000D113E" w:rsidRPr="00315C8F" w:rsidRDefault="000D113E" w:rsidP="00315C8F">
      <w:pPr>
        <w:shd w:val="clear" w:color="auto" w:fill="FFFFFF"/>
        <w:spacing w:line="235" w:lineRule="auto"/>
        <w:ind w:firstLine="709"/>
        <w:jc w:val="both"/>
        <w:rPr>
          <w:iCs/>
          <w:sz w:val="24"/>
          <w:szCs w:val="24"/>
        </w:rPr>
      </w:pPr>
      <w:r w:rsidRPr="00315C8F">
        <w:rPr>
          <w:iCs/>
          <w:sz w:val="24"/>
          <w:szCs w:val="24"/>
        </w:rPr>
        <w:t>4.8. При нарушении поступающим во время проведения вступительного испытания правил приема, утвержденных ФИЦ ИнБЮМ, уполномоченные должностные лица составляют акт о нарушении и о непрохождении поступающим вступительного испытания без уважительной причины и удаляют поступающего с места проведения вступительного испытания (Приложение 2).</w:t>
      </w:r>
    </w:p>
    <w:p w14:paraId="499AE519" w14:textId="3F08AA99" w:rsidR="000D113E" w:rsidRPr="00315C8F" w:rsidRDefault="000D113E" w:rsidP="00315C8F">
      <w:pPr>
        <w:shd w:val="clear" w:color="auto" w:fill="FFFFFF"/>
        <w:spacing w:line="235" w:lineRule="auto"/>
        <w:ind w:firstLine="709"/>
        <w:jc w:val="both"/>
        <w:rPr>
          <w:iCs/>
          <w:sz w:val="24"/>
          <w:szCs w:val="24"/>
        </w:rPr>
      </w:pPr>
      <w:r w:rsidRPr="00315C8F">
        <w:rPr>
          <w:sz w:val="24"/>
          <w:szCs w:val="24"/>
        </w:rPr>
        <w:t>4.9. Лица, получившие на каком-либо вступительном испытании менее минимального количества баллов, не прошедшие вступительного испытания без уважительной причины (в том числе удаленные с места проведения вступительного испытания), выбывают из конкурса.</w:t>
      </w:r>
    </w:p>
    <w:p w14:paraId="6AA96F8C" w14:textId="30E05D79" w:rsidR="000D113E" w:rsidRPr="00315C8F" w:rsidRDefault="000D113E" w:rsidP="00315C8F">
      <w:pPr>
        <w:shd w:val="clear" w:color="auto" w:fill="FFFFFF"/>
        <w:spacing w:line="235" w:lineRule="auto"/>
        <w:ind w:firstLine="709"/>
        <w:jc w:val="both"/>
        <w:rPr>
          <w:iCs/>
          <w:sz w:val="24"/>
          <w:szCs w:val="24"/>
        </w:rPr>
      </w:pPr>
      <w:r w:rsidRPr="00315C8F">
        <w:rPr>
          <w:sz w:val="24"/>
          <w:szCs w:val="24"/>
        </w:rPr>
        <w:t>4.10. Результаты вступительного испытания объявляются на официальном сайте не позднее третьего рабочего дня после проведения вступительного испытания.</w:t>
      </w:r>
    </w:p>
    <w:p w14:paraId="01293604" w14:textId="77777777" w:rsidR="000D113E" w:rsidRPr="00315C8F" w:rsidRDefault="000D113E" w:rsidP="000D113E">
      <w:pPr>
        <w:shd w:val="clear" w:color="auto" w:fill="FFFFFF"/>
        <w:spacing w:line="235" w:lineRule="auto"/>
        <w:jc w:val="both"/>
        <w:rPr>
          <w:iCs/>
          <w:sz w:val="24"/>
          <w:szCs w:val="24"/>
        </w:rPr>
      </w:pPr>
      <w:r w:rsidRPr="00315C8F">
        <w:rPr>
          <w:iCs/>
          <w:sz w:val="24"/>
          <w:szCs w:val="24"/>
        </w:rPr>
        <w:tab/>
        <w:t>4.11. По результатам вступительного испытания, проводимого ФИЦ ИнБЮМ,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0589E08A" w14:textId="4F7CCBDE" w:rsidR="000D113E" w:rsidRPr="00315C8F" w:rsidRDefault="000D113E" w:rsidP="00315C8F">
      <w:pPr>
        <w:shd w:val="clear" w:color="auto" w:fill="FFFFFF"/>
        <w:spacing w:line="235" w:lineRule="auto"/>
        <w:ind w:firstLine="709"/>
        <w:jc w:val="both"/>
        <w:rPr>
          <w:iCs/>
          <w:sz w:val="24"/>
          <w:szCs w:val="24"/>
        </w:rPr>
      </w:pPr>
      <w:r w:rsidRPr="00315C8F">
        <w:rPr>
          <w:iCs/>
          <w:sz w:val="24"/>
          <w:szCs w:val="24"/>
        </w:rPr>
        <w:t>Правила подачи и рассмотрения апелляций устанавливаются ФИЦ ИнБЮМ.</w:t>
      </w:r>
    </w:p>
    <w:p w14:paraId="1577BC54" w14:textId="0F46CC54" w:rsidR="000D113E" w:rsidRPr="00315C8F" w:rsidRDefault="000D113E" w:rsidP="000D113E">
      <w:pPr>
        <w:shd w:val="clear" w:color="auto" w:fill="FFFFFF"/>
        <w:spacing w:line="235" w:lineRule="auto"/>
        <w:jc w:val="both"/>
        <w:rPr>
          <w:spacing w:val="-6"/>
          <w:sz w:val="24"/>
          <w:szCs w:val="24"/>
        </w:rPr>
      </w:pPr>
      <w:r w:rsidRPr="00315C8F">
        <w:rPr>
          <w:sz w:val="24"/>
          <w:szCs w:val="24"/>
        </w:rPr>
        <w:t xml:space="preserve"> </w:t>
      </w:r>
      <w:r w:rsidRPr="00315C8F">
        <w:rPr>
          <w:sz w:val="24"/>
          <w:szCs w:val="24"/>
        </w:rPr>
        <w:tab/>
        <w:t xml:space="preserve">4.12. </w:t>
      </w:r>
      <w:r w:rsidRPr="00315C8F">
        <w:rPr>
          <w:spacing w:val="-3"/>
          <w:sz w:val="24"/>
          <w:szCs w:val="24"/>
        </w:rPr>
        <w:t xml:space="preserve">Поступающие на обучение по собственному усмотрению представляют документы, подтверждающие получение результатов </w:t>
      </w:r>
      <w:r w:rsidRPr="00315C8F">
        <w:rPr>
          <w:spacing w:val="-6"/>
          <w:sz w:val="24"/>
          <w:szCs w:val="24"/>
        </w:rPr>
        <w:t>индивидуальных достижений. Учет результатов индивидуальных достижений осуществляется посредством начисления баллов за индивидуальные достижения и рассматривается</w:t>
      </w:r>
      <w:r w:rsidRPr="00315C8F">
        <w:rPr>
          <w:color w:val="FF0000"/>
          <w:spacing w:val="-6"/>
          <w:sz w:val="24"/>
          <w:szCs w:val="24"/>
        </w:rPr>
        <w:t xml:space="preserve"> </w:t>
      </w:r>
      <w:r w:rsidRPr="00315C8F">
        <w:rPr>
          <w:spacing w:val="-6"/>
          <w:sz w:val="24"/>
          <w:szCs w:val="24"/>
        </w:rPr>
        <w:t xml:space="preserve">в качестве преимущества при равенстве критериев ранжирования списков поступающих. </w:t>
      </w:r>
      <w:r w:rsidRPr="00315C8F">
        <w:rPr>
          <w:sz w:val="24"/>
          <w:szCs w:val="24"/>
        </w:rPr>
        <w:t>При наличии у поступающего нескольких индивидуальных достижений одного вида (например, несколько опубликованных работ), баллы начисляются только за одно индивидуальное достижение.</w:t>
      </w:r>
    </w:p>
    <w:p w14:paraId="2D80A876" w14:textId="77777777" w:rsidR="000D113E" w:rsidRPr="00315C8F" w:rsidRDefault="000D113E" w:rsidP="000D113E">
      <w:pPr>
        <w:shd w:val="clear" w:color="auto" w:fill="FFFFFF"/>
        <w:spacing w:line="235" w:lineRule="auto"/>
        <w:ind w:firstLine="567"/>
        <w:jc w:val="both"/>
        <w:rPr>
          <w:sz w:val="24"/>
          <w:szCs w:val="24"/>
        </w:rPr>
      </w:pPr>
      <w:r w:rsidRPr="00315C8F">
        <w:rPr>
          <w:spacing w:val="-6"/>
          <w:sz w:val="24"/>
          <w:szCs w:val="24"/>
        </w:rPr>
        <w:t xml:space="preserve"> </w:t>
      </w:r>
      <w:r w:rsidRPr="00315C8F">
        <w:rPr>
          <w:spacing w:val="-3"/>
          <w:sz w:val="24"/>
          <w:szCs w:val="24"/>
        </w:rPr>
        <w:t>В таком случае, общее количество набранных баллов складывается из суммы баллов, полученных при сдаче вступительных экзаменов (специальный предмет, английский язык и философия) и баллов за индивидуальные достижения поступающего.</w:t>
      </w:r>
    </w:p>
    <w:p w14:paraId="3BCB9311" w14:textId="77777777" w:rsidR="000D113E" w:rsidRPr="00315C8F" w:rsidRDefault="000D113E" w:rsidP="000D113E">
      <w:pPr>
        <w:pStyle w:val="a7"/>
        <w:shd w:val="clear" w:color="auto" w:fill="FFFFFF"/>
        <w:tabs>
          <w:tab w:val="left" w:pos="1210"/>
        </w:tabs>
        <w:spacing w:line="235" w:lineRule="auto"/>
        <w:ind w:left="567" w:right="11"/>
        <w:jc w:val="both"/>
        <w:rPr>
          <w:spacing w:val="-3"/>
          <w:sz w:val="24"/>
          <w:szCs w:val="24"/>
        </w:rPr>
      </w:pPr>
      <w:r w:rsidRPr="00315C8F">
        <w:rPr>
          <w:spacing w:val="-3"/>
          <w:sz w:val="24"/>
          <w:szCs w:val="24"/>
        </w:rPr>
        <w:t xml:space="preserve"> При равной сумме конкурсных баллов устанавливается следующий приоритет:</w:t>
      </w:r>
    </w:p>
    <w:p w14:paraId="0BD5CD5B" w14:textId="77777777" w:rsidR="000D113E" w:rsidRPr="00315C8F" w:rsidRDefault="000D113E" w:rsidP="000D113E">
      <w:pPr>
        <w:pStyle w:val="a7"/>
        <w:shd w:val="clear" w:color="auto" w:fill="FFFFFF"/>
        <w:tabs>
          <w:tab w:val="left" w:pos="1210"/>
        </w:tabs>
        <w:spacing w:line="235" w:lineRule="auto"/>
        <w:ind w:left="360" w:right="11"/>
        <w:jc w:val="both"/>
        <w:rPr>
          <w:spacing w:val="-3"/>
          <w:sz w:val="24"/>
          <w:szCs w:val="24"/>
        </w:rPr>
      </w:pPr>
      <w:r w:rsidRPr="00315C8F">
        <w:rPr>
          <w:spacing w:val="-3"/>
          <w:sz w:val="24"/>
          <w:szCs w:val="24"/>
        </w:rPr>
        <w:t>1. Сумма баллов вступительных испытаний.</w:t>
      </w:r>
    </w:p>
    <w:p w14:paraId="2433D382" w14:textId="77777777" w:rsidR="000D113E" w:rsidRPr="00315C8F" w:rsidRDefault="000D113E" w:rsidP="000D113E">
      <w:pPr>
        <w:pStyle w:val="a7"/>
        <w:shd w:val="clear" w:color="auto" w:fill="FFFFFF"/>
        <w:tabs>
          <w:tab w:val="left" w:pos="1210"/>
        </w:tabs>
        <w:spacing w:line="235" w:lineRule="auto"/>
        <w:ind w:left="360" w:right="11"/>
        <w:jc w:val="both"/>
        <w:rPr>
          <w:spacing w:val="-3"/>
          <w:sz w:val="24"/>
          <w:szCs w:val="24"/>
        </w:rPr>
      </w:pPr>
      <w:r w:rsidRPr="00315C8F">
        <w:rPr>
          <w:spacing w:val="-3"/>
          <w:sz w:val="24"/>
          <w:szCs w:val="24"/>
        </w:rPr>
        <w:t>2. Профильный экзамен.</w:t>
      </w:r>
    </w:p>
    <w:p w14:paraId="7345E596" w14:textId="77777777" w:rsidR="000D113E" w:rsidRPr="00315C8F" w:rsidRDefault="000D113E" w:rsidP="000D113E">
      <w:pPr>
        <w:pStyle w:val="a7"/>
        <w:shd w:val="clear" w:color="auto" w:fill="FFFFFF"/>
        <w:tabs>
          <w:tab w:val="left" w:pos="1210"/>
        </w:tabs>
        <w:spacing w:line="235" w:lineRule="auto"/>
        <w:ind w:left="360" w:right="11"/>
        <w:jc w:val="both"/>
        <w:rPr>
          <w:spacing w:val="-3"/>
          <w:sz w:val="24"/>
          <w:szCs w:val="24"/>
        </w:rPr>
      </w:pPr>
      <w:r w:rsidRPr="00315C8F">
        <w:rPr>
          <w:spacing w:val="-3"/>
          <w:sz w:val="24"/>
          <w:szCs w:val="24"/>
        </w:rPr>
        <w:lastRenderedPageBreak/>
        <w:t>3. Оценка за экзамен по английскому языку.</w:t>
      </w:r>
    </w:p>
    <w:p w14:paraId="5B8590A5" w14:textId="77777777" w:rsidR="000D113E" w:rsidRPr="00315C8F" w:rsidRDefault="000D113E" w:rsidP="000D113E">
      <w:pPr>
        <w:pStyle w:val="a7"/>
        <w:shd w:val="clear" w:color="auto" w:fill="FFFFFF"/>
        <w:tabs>
          <w:tab w:val="left" w:pos="1210"/>
        </w:tabs>
        <w:spacing w:line="235" w:lineRule="auto"/>
        <w:ind w:left="360" w:right="11"/>
        <w:jc w:val="both"/>
        <w:rPr>
          <w:spacing w:val="-3"/>
          <w:sz w:val="24"/>
          <w:szCs w:val="24"/>
        </w:rPr>
      </w:pPr>
      <w:r w:rsidRPr="00315C8F">
        <w:rPr>
          <w:spacing w:val="-3"/>
          <w:sz w:val="24"/>
          <w:szCs w:val="24"/>
        </w:rPr>
        <w:t>4. Оценка за экзамен по философии.</w:t>
      </w:r>
    </w:p>
    <w:p w14:paraId="2E0AEC2C" w14:textId="77777777" w:rsidR="000D113E" w:rsidRPr="00315C8F" w:rsidRDefault="000D113E" w:rsidP="000D113E">
      <w:pPr>
        <w:pStyle w:val="a7"/>
        <w:shd w:val="clear" w:color="auto" w:fill="FFFFFF"/>
        <w:tabs>
          <w:tab w:val="left" w:pos="1210"/>
        </w:tabs>
        <w:spacing w:line="235" w:lineRule="auto"/>
        <w:ind w:left="360" w:right="11"/>
        <w:jc w:val="both"/>
        <w:rPr>
          <w:spacing w:val="-3"/>
          <w:sz w:val="24"/>
          <w:szCs w:val="24"/>
        </w:rPr>
      </w:pPr>
      <w:r w:rsidRPr="00315C8F">
        <w:rPr>
          <w:spacing w:val="-3"/>
          <w:sz w:val="24"/>
          <w:szCs w:val="24"/>
        </w:rPr>
        <w:t>В спорных случаях окончательное решение принимает приемная комиссия.</w:t>
      </w:r>
    </w:p>
    <w:p w14:paraId="1F9260A9" w14:textId="77777777" w:rsidR="000D113E" w:rsidRPr="00315C8F" w:rsidRDefault="000D113E" w:rsidP="00315C8F">
      <w:pPr>
        <w:shd w:val="clear" w:color="auto" w:fill="FFFFFF"/>
        <w:spacing w:line="235" w:lineRule="auto"/>
        <w:ind w:right="11"/>
        <w:jc w:val="both"/>
        <w:rPr>
          <w:sz w:val="24"/>
          <w:szCs w:val="24"/>
        </w:rPr>
      </w:pPr>
    </w:p>
    <w:p w14:paraId="4D93054A" w14:textId="29361C3B" w:rsidR="00C73D20" w:rsidRPr="00315C8F" w:rsidRDefault="000D113E" w:rsidP="000D113E">
      <w:pPr>
        <w:shd w:val="clear" w:color="auto" w:fill="FFFFFF"/>
        <w:spacing w:line="235" w:lineRule="auto"/>
        <w:ind w:right="11" w:firstLine="709"/>
        <w:jc w:val="both"/>
        <w:rPr>
          <w:spacing w:val="-7"/>
          <w:sz w:val="24"/>
          <w:szCs w:val="24"/>
        </w:rPr>
      </w:pPr>
      <w:r w:rsidRPr="00315C8F">
        <w:rPr>
          <w:sz w:val="24"/>
          <w:szCs w:val="24"/>
        </w:rPr>
        <w:t>4.13. Перечень</w:t>
      </w:r>
      <w:r w:rsidRPr="00315C8F">
        <w:rPr>
          <w:spacing w:val="-7"/>
          <w:sz w:val="24"/>
          <w:szCs w:val="24"/>
        </w:rPr>
        <w:t xml:space="preserve"> учитываемых индивидуальных достижений (и баллы, начисляемые за них):</w:t>
      </w:r>
    </w:p>
    <w:p w14:paraId="1C3ED62E" w14:textId="77777777" w:rsidR="000D113E" w:rsidRPr="00315C8F" w:rsidRDefault="000D113E" w:rsidP="000D113E">
      <w:pPr>
        <w:pStyle w:val="a7"/>
        <w:shd w:val="clear" w:color="auto" w:fill="FFFFFF"/>
        <w:tabs>
          <w:tab w:val="left" w:pos="1210"/>
        </w:tabs>
        <w:spacing w:line="235" w:lineRule="auto"/>
        <w:ind w:left="1204" w:right="11"/>
        <w:jc w:val="both"/>
        <w:rPr>
          <w:spacing w:val="-3"/>
          <w:sz w:val="24"/>
          <w:szCs w:val="24"/>
        </w:rPr>
      </w:pPr>
    </w:p>
    <w:tbl>
      <w:tblPr>
        <w:tblStyle w:val="aa"/>
        <w:tblW w:w="0" w:type="auto"/>
        <w:tblLayout w:type="fixed"/>
        <w:tblLook w:val="04A0" w:firstRow="1" w:lastRow="0" w:firstColumn="1" w:lastColumn="0" w:noHBand="0" w:noVBand="1"/>
      </w:tblPr>
      <w:tblGrid>
        <w:gridCol w:w="988"/>
        <w:gridCol w:w="2693"/>
        <w:gridCol w:w="4152"/>
        <w:gridCol w:w="1734"/>
      </w:tblGrid>
      <w:tr w:rsidR="00FD2E02" w:rsidRPr="00315C8F" w14:paraId="5448F464" w14:textId="77777777" w:rsidTr="00ED183D">
        <w:tc>
          <w:tcPr>
            <w:tcW w:w="988" w:type="dxa"/>
          </w:tcPr>
          <w:p w14:paraId="3C61684B" w14:textId="77777777" w:rsidR="00FD2E02" w:rsidRPr="00315C8F" w:rsidRDefault="00FD2E02" w:rsidP="00ED183D">
            <w:pPr>
              <w:spacing w:line="235" w:lineRule="auto"/>
              <w:ind w:hanging="120"/>
              <w:jc w:val="center"/>
              <w:rPr>
                <w:sz w:val="24"/>
                <w:szCs w:val="24"/>
              </w:rPr>
            </w:pPr>
            <w:r w:rsidRPr="00315C8F">
              <w:rPr>
                <w:sz w:val="24"/>
                <w:szCs w:val="24"/>
              </w:rPr>
              <w:t>№ п</w:t>
            </w:r>
            <w:r w:rsidRPr="00315C8F">
              <w:rPr>
                <w:sz w:val="24"/>
                <w:szCs w:val="24"/>
                <w:lang w:val="en-US"/>
              </w:rPr>
              <w:t>/</w:t>
            </w:r>
            <w:r w:rsidRPr="00315C8F">
              <w:rPr>
                <w:sz w:val="24"/>
                <w:szCs w:val="24"/>
              </w:rPr>
              <w:t>п</w:t>
            </w:r>
          </w:p>
        </w:tc>
        <w:tc>
          <w:tcPr>
            <w:tcW w:w="2693" w:type="dxa"/>
          </w:tcPr>
          <w:p w14:paraId="7FEAD484" w14:textId="77777777" w:rsidR="00FD2E02" w:rsidRPr="00315C8F" w:rsidRDefault="00FD2E02" w:rsidP="00ED183D">
            <w:pPr>
              <w:spacing w:line="235" w:lineRule="auto"/>
              <w:ind w:hanging="115"/>
              <w:jc w:val="center"/>
              <w:rPr>
                <w:sz w:val="24"/>
                <w:szCs w:val="24"/>
              </w:rPr>
            </w:pPr>
            <w:r w:rsidRPr="00315C8F">
              <w:rPr>
                <w:sz w:val="24"/>
                <w:szCs w:val="24"/>
              </w:rPr>
              <w:t>Вид достижения</w:t>
            </w:r>
          </w:p>
        </w:tc>
        <w:tc>
          <w:tcPr>
            <w:tcW w:w="4152" w:type="dxa"/>
          </w:tcPr>
          <w:p w14:paraId="6EE7D2E5" w14:textId="77777777" w:rsidR="00FD2E02" w:rsidRPr="00315C8F" w:rsidRDefault="00FD2E02" w:rsidP="00ED183D">
            <w:pPr>
              <w:spacing w:line="235" w:lineRule="auto"/>
              <w:ind w:hanging="175"/>
              <w:jc w:val="center"/>
              <w:rPr>
                <w:sz w:val="24"/>
                <w:szCs w:val="24"/>
              </w:rPr>
            </w:pPr>
            <w:r w:rsidRPr="00315C8F">
              <w:rPr>
                <w:sz w:val="24"/>
                <w:szCs w:val="24"/>
              </w:rPr>
              <w:t>Статус достижения</w:t>
            </w:r>
          </w:p>
        </w:tc>
        <w:tc>
          <w:tcPr>
            <w:tcW w:w="1734" w:type="dxa"/>
          </w:tcPr>
          <w:p w14:paraId="4E92A0A3" w14:textId="77777777" w:rsidR="00FD2E02" w:rsidRPr="00315C8F" w:rsidRDefault="00FD2E02" w:rsidP="00ED183D">
            <w:pPr>
              <w:spacing w:line="235" w:lineRule="auto"/>
              <w:ind w:firstLine="104"/>
              <w:rPr>
                <w:sz w:val="24"/>
                <w:szCs w:val="24"/>
              </w:rPr>
            </w:pPr>
            <w:r w:rsidRPr="00315C8F">
              <w:rPr>
                <w:sz w:val="24"/>
                <w:szCs w:val="24"/>
              </w:rPr>
              <w:t>Начисляемый</w:t>
            </w:r>
          </w:p>
          <w:p w14:paraId="6A297A62" w14:textId="77777777" w:rsidR="00FD2E02" w:rsidRPr="00315C8F" w:rsidRDefault="00FD2E02" w:rsidP="00ED183D">
            <w:pPr>
              <w:spacing w:line="235" w:lineRule="auto"/>
              <w:ind w:firstLine="104"/>
              <w:jc w:val="center"/>
              <w:rPr>
                <w:sz w:val="24"/>
                <w:szCs w:val="24"/>
              </w:rPr>
            </w:pPr>
            <w:r w:rsidRPr="00315C8F">
              <w:rPr>
                <w:sz w:val="24"/>
                <w:szCs w:val="24"/>
              </w:rPr>
              <w:t>балл</w:t>
            </w:r>
          </w:p>
        </w:tc>
      </w:tr>
      <w:tr w:rsidR="00FD2E02" w:rsidRPr="00315C8F" w14:paraId="6AC92076" w14:textId="77777777" w:rsidTr="00ED183D">
        <w:tc>
          <w:tcPr>
            <w:tcW w:w="988" w:type="dxa"/>
          </w:tcPr>
          <w:p w14:paraId="0DD484A9" w14:textId="77777777" w:rsidR="00FD2E02" w:rsidRPr="00315C8F" w:rsidRDefault="00FD2E02" w:rsidP="00ED183D">
            <w:pPr>
              <w:spacing w:line="235" w:lineRule="auto"/>
              <w:ind w:hanging="120"/>
              <w:jc w:val="center"/>
              <w:rPr>
                <w:sz w:val="24"/>
                <w:szCs w:val="24"/>
              </w:rPr>
            </w:pPr>
            <w:r w:rsidRPr="00315C8F">
              <w:rPr>
                <w:sz w:val="24"/>
                <w:szCs w:val="24"/>
              </w:rPr>
              <w:t>1</w:t>
            </w:r>
          </w:p>
        </w:tc>
        <w:tc>
          <w:tcPr>
            <w:tcW w:w="2693" w:type="dxa"/>
          </w:tcPr>
          <w:p w14:paraId="2CF20330" w14:textId="77777777" w:rsidR="00FD2E02" w:rsidRPr="00315C8F" w:rsidRDefault="00FD2E02" w:rsidP="00ED183D">
            <w:pPr>
              <w:spacing w:line="235" w:lineRule="auto"/>
              <w:ind w:hanging="115"/>
              <w:jc w:val="center"/>
              <w:rPr>
                <w:sz w:val="24"/>
                <w:szCs w:val="24"/>
              </w:rPr>
            </w:pPr>
            <w:r w:rsidRPr="00315C8F">
              <w:rPr>
                <w:sz w:val="24"/>
                <w:szCs w:val="24"/>
              </w:rPr>
              <w:t>2</w:t>
            </w:r>
          </w:p>
        </w:tc>
        <w:tc>
          <w:tcPr>
            <w:tcW w:w="4152" w:type="dxa"/>
          </w:tcPr>
          <w:p w14:paraId="5B712054" w14:textId="77777777" w:rsidR="00FD2E02" w:rsidRPr="00315C8F" w:rsidRDefault="00FD2E02" w:rsidP="00ED183D">
            <w:pPr>
              <w:spacing w:line="235" w:lineRule="auto"/>
              <w:ind w:hanging="175"/>
              <w:jc w:val="center"/>
              <w:rPr>
                <w:sz w:val="24"/>
                <w:szCs w:val="24"/>
              </w:rPr>
            </w:pPr>
            <w:r w:rsidRPr="00315C8F">
              <w:rPr>
                <w:sz w:val="24"/>
                <w:szCs w:val="24"/>
              </w:rPr>
              <w:t>3</w:t>
            </w:r>
          </w:p>
        </w:tc>
        <w:tc>
          <w:tcPr>
            <w:tcW w:w="1734" w:type="dxa"/>
          </w:tcPr>
          <w:p w14:paraId="1DF212D4" w14:textId="77777777" w:rsidR="00FD2E02" w:rsidRPr="00315C8F" w:rsidRDefault="00FD2E02" w:rsidP="00ED183D">
            <w:pPr>
              <w:spacing w:line="235" w:lineRule="auto"/>
              <w:ind w:firstLine="104"/>
              <w:jc w:val="center"/>
              <w:rPr>
                <w:sz w:val="24"/>
                <w:szCs w:val="24"/>
              </w:rPr>
            </w:pPr>
            <w:r w:rsidRPr="00315C8F">
              <w:rPr>
                <w:sz w:val="24"/>
                <w:szCs w:val="24"/>
              </w:rPr>
              <w:t>4</w:t>
            </w:r>
          </w:p>
        </w:tc>
      </w:tr>
      <w:tr w:rsidR="00FD2E02" w:rsidRPr="00315C8F" w14:paraId="57AE3541" w14:textId="77777777" w:rsidTr="00C73D20">
        <w:trPr>
          <w:trHeight w:val="930"/>
        </w:trPr>
        <w:tc>
          <w:tcPr>
            <w:tcW w:w="988" w:type="dxa"/>
          </w:tcPr>
          <w:p w14:paraId="40EF39B7" w14:textId="77777777" w:rsidR="00FD2E02" w:rsidRPr="00315C8F" w:rsidRDefault="00FD2E02" w:rsidP="00ED183D">
            <w:pPr>
              <w:spacing w:line="235" w:lineRule="auto"/>
              <w:ind w:hanging="120"/>
              <w:jc w:val="center"/>
              <w:rPr>
                <w:sz w:val="24"/>
                <w:szCs w:val="24"/>
              </w:rPr>
            </w:pPr>
          </w:p>
          <w:p w14:paraId="3485FC38" w14:textId="77777777" w:rsidR="00FD2E02" w:rsidRPr="00315C8F" w:rsidRDefault="00FD2E02" w:rsidP="00ED183D">
            <w:pPr>
              <w:spacing w:line="235" w:lineRule="auto"/>
              <w:ind w:hanging="120"/>
              <w:jc w:val="center"/>
              <w:rPr>
                <w:sz w:val="24"/>
                <w:szCs w:val="24"/>
              </w:rPr>
            </w:pPr>
            <w:r w:rsidRPr="00315C8F">
              <w:rPr>
                <w:sz w:val="24"/>
                <w:szCs w:val="24"/>
              </w:rPr>
              <w:t>1.</w:t>
            </w:r>
          </w:p>
        </w:tc>
        <w:tc>
          <w:tcPr>
            <w:tcW w:w="2693" w:type="dxa"/>
            <w:vAlign w:val="center"/>
          </w:tcPr>
          <w:p w14:paraId="1329C8E9" w14:textId="77777777" w:rsidR="00FD2E02" w:rsidRPr="00315C8F" w:rsidRDefault="00FD2E02" w:rsidP="00C73D20">
            <w:pPr>
              <w:spacing w:line="235" w:lineRule="auto"/>
              <w:ind w:left="-148"/>
              <w:jc w:val="center"/>
              <w:rPr>
                <w:sz w:val="24"/>
                <w:szCs w:val="24"/>
              </w:rPr>
            </w:pPr>
            <w:r w:rsidRPr="00315C8F">
              <w:rPr>
                <w:sz w:val="24"/>
                <w:szCs w:val="24"/>
              </w:rPr>
              <w:t>Результаты образовательной деятельности</w:t>
            </w:r>
          </w:p>
        </w:tc>
        <w:tc>
          <w:tcPr>
            <w:tcW w:w="4152" w:type="dxa"/>
          </w:tcPr>
          <w:p w14:paraId="450D60F2" w14:textId="77777777" w:rsidR="00FD2E02" w:rsidRPr="00315C8F" w:rsidRDefault="00FD2E02" w:rsidP="00ED183D">
            <w:pPr>
              <w:spacing w:line="235" w:lineRule="auto"/>
              <w:ind w:left="-148"/>
              <w:jc w:val="center"/>
              <w:rPr>
                <w:sz w:val="24"/>
                <w:szCs w:val="24"/>
              </w:rPr>
            </w:pPr>
          </w:p>
          <w:p w14:paraId="2D4CF6A3" w14:textId="77777777" w:rsidR="00FD2E02" w:rsidRPr="00315C8F" w:rsidRDefault="00FD2E02" w:rsidP="00ED183D">
            <w:pPr>
              <w:spacing w:line="235" w:lineRule="auto"/>
              <w:ind w:left="-148"/>
              <w:jc w:val="center"/>
              <w:rPr>
                <w:sz w:val="24"/>
                <w:szCs w:val="24"/>
              </w:rPr>
            </w:pPr>
            <w:r w:rsidRPr="00315C8F">
              <w:rPr>
                <w:sz w:val="24"/>
                <w:szCs w:val="24"/>
              </w:rPr>
              <w:t>Красный диплом</w:t>
            </w:r>
          </w:p>
        </w:tc>
        <w:tc>
          <w:tcPr>
            <w:tcW w:w="1734" w:type="dxa"/>
          </w:tcPr>
          <w:p w14:paraId="7C9E9311" w14:textId="77777777" w:rsidR="00FD2E02" w:rsidRPr="00315C8F" w:rsidRDefault="00FD2E02" w:rsidP="00ED183D">
            <w:pPr>
              <w:spacing w:line="235" w:lineRule="auto"/>
              <w:ind w:firstLine="104"/>
              <w:jc w:val="center"/>
              <w:rPr>
                <w:sz w:val="24"/>
                <w:szCs w:val="24"/>
              </w:rPr>
            </w:pPr>
          </w:p>
          <w:p w14:paraId="6A7CFACB" w14:textId="3C2B4415" w:rsidR="00FD2E02" w:rsidRPr="00315C8F" w:rsidRDefault="004A6269" w:rsidP="00ED183D">
            <w:pPr>
              <w:spacing w:line="235" w:lineRule="auto"/>
              <w:ind w:firstLine="104"/>
              <w:jc w:val="center"/>
              <w:rPr>
                <w:sz w:val="24"/>
                <w:szCs w:val="24"/>
              </w:rPr>
            </w:pPr>
            <w:r w:rsidRPr="00315C8F">
              <w:rPr>
                <w:sz w:val="24"/>
                <w:szCs w:val="24"/>
              </w:rPr>
              <w:t>3</w:t>
            </w:r>
          </w:p>
        </w:tc>
      </w:tr>
      <w:tr w:rsidR="00C73D20" w:rsidRPr="00315C8F" w14:paraId="1D761497" w14:textId="77777777" w:rsidTr="00C73D20">
        <w:trPr>
          <w:trHeight w:val="470"/>
        </w:trPr>
        <w:tc>
          <w:tcPr>
            <w:tcW w:w="988" w:type="dxa"/>
            <w:vMerge w:val="restart"/>
          </w:tcPr>
          <w:p w14:paraId="6702E744" w14:textId="22BF7B5C" w:rsidR="00C73D20" w:rsidRPr="00315C8F" w:rsidRDefault="00C73D20" w:rsidP="00ED183D">
            <w:pPr>
              <w:spacing w:line="235" w:lineRule="auto"/>
              <w:ind w:hanging="120"/>
              <w:jc w:val="center"/>
              <w:rPr>
                <w:sz w:val="24"/>
                <w:szCs w:val="24"/>
              </w:rPr>
            </w:pPr>
            <w:r w:rsidRPr="00315C8F">
              <w:rPr>
                <w:sz w:val="24"/>
                <w:szCs w:val="24"/>
              </w:rPr>
              <w:t>2.</w:t>
            </w:r>
          </w:p>
        </w:tc>
        <w:tc>
          <w:tcPr>
            <w:tcW w:w="2693" w:type="dxa"/>
            <w:vMerge w:val="restart"/>
            <w:vAlign w:val="center"/>
          </w:tcPr>
          <w:p w14:paraId="756F0952" w14:textId="0540C725" w:rsidR="00C73D20" w:rsidRPr="00315C8F" w:rsidRDefault="00C73D20" w:rsidP="00C73D20">
            <w:pPr>
              <w:spacing w:line="235" w:lineRule="auto"/>
              <w:ind w:left="-148"/>
              <w:jc w:val="center"/>
              <w:rPr>
                <w:sz w:val="24"/>
                <w:szCs w:val="24"/>
              </w:rPr>
            </w:pPr>
            <w:r w:rsidRPr="00315C8F">
              <w:rPr>
                <w:sz w:val="24"/>
                <w:szCs w:val="24"/>
              </w:rPr>
              <w:t>Особые достижения в образовательной деятельности</w:t>
            </w:r>
          </w:p>
        </w:tc>
        <w:tc>
          <w:tcPr>
            <w:tcW w:w="4152" w:type="dxa"/>
          </w:tcPr>
          <w:p w14:paraId="3FC58507" w14:textId="1CB3426C" w:rsidR="00C73D20" w:rsidRPr="00315C8F" w:rsidRDefault="00C73D20" w:rsidP="00ED183D">
            <w:pPr>
              <w:spacing w:line="235" w:lineRule="auto"/>
              <w:ind w:left="-148"/>
              <w:jc w:val="center"/>
              <w:rPr>
                <w:sz w:val="24"/>
                <w:szCs w:val="24"/>
                <w:lang w:eastAsia="ru-RU"/>
              </w:rPr>
            </w:pPr>
            <w:r w:rsidRPr="00315C8F">
              <w:rPr>
                <w:sz w:val="24"/>
                <w:szCs w:val="24"/>
                <w:lang w:eastAsia="ru-RU"/>
              </w:rPr>
              <w:t>Статус стипендиата, грантополучателя (ВУЗ)</w:t>
            </w:r>
          </w:p>
        </w:tc>
        <w:tc>
          <w:tcPr>
            <w:tcW w:w="1734" w:type="dxa"/>
          </w:tcPr>
          <w:p w14:paraId="178D294C" w14:textId="032D93F3" w:rsidR="00C73D20" w:rsidRPr="00315C8F" w:rsidRDefault="00C73D20" w:rsidP="00ED183D">
            <w:pPr>
              <w:spacing w:line="235" w:lineRule="auto"/>
              <w:ind w:firstLine="104"/>
              <w:jc w:val="center"/>
              <w:rPr>
                <w:sz w:val="24"/>
                <w:szCs w:val="24"/>
              </w:rPr>
            </w:pPr>
            <w:r w:rsidRPr="00315C8F">
              <w:rPr>
                <w:sz w:val="24"/>
                <w:szCs w:val="24"/>
              </w:rPr>
              <w:t>1</w:t>
            </w:r>
          </w:p>
        </w:tc>
      </w:tr>
      <w:tr w:rsidR="00C73D20" w:rsidRPr="00315C8F" w14:paraId="3C2CFF9F" w14:textId="77777777" w:rsidTr="00C73D20">
        <w:trPr>
          <w:trHeight w:val="470"/>
        </w:trPr>
        <w:tc>
          <w:tcPr>
            <w:tcW w:w="988" w:type="dxa"/>
            <w:vMerge/>
          </w:tcPr>
          <w:p w14:paraId="70717463" w14:textId="77777777" w:rsidR="00C73D20" w:rsidRPr="00315C8F" w:rsidRDefault="00C73D20" w:rsidP="00ED183D">
            <w:pPr>
              <w:spacing w:line="235" w:lineRule="auto"/>
              <w:ind w:hanging="120"/>
              <w:jc w:val="center"/>
              <w:rPr>
                <w:sz w:val="24"/>
                <w:szCs w:val="24"/>
              </w:rPr>
            </w:pPr>
          </w:p>
        </w:tc>
        <w:tc>
          <w:tcPr>
            <w:tcW w:w="2693" w:type="dxa"/>
            <w:vMerge/>
            <w:vAlign w:val="center"/>
          </w:tcPr>
          <w:p w14:paraId="4B8AE483" w14:textId="77777777" w:rsidR="00C73D20" w:rsidRPr="00315C8F" w:rsidRDefault="00C73D20" w:rsidP="00C73D20">
            <w:pPr>
              <w:spacing w:line="235" w:lineRule="auto"/>
              <w:ind w:left="-148"/>
              <w:jc w:val="center"/>
              <w:rPr>
                <w:sz w:val="24"/>
                <w:szCs w:val="24"/>
              </w:rPr>
            </w:pPr>
          </w:p>
        </w:tc>
        <w:tc>
          <w:tcPr>
            <w:tcW w:w="4152" w:type="dxa"/>
          </w:tcPr>
          <w:p w14:paraId="2A6D5AD2" w14:textId="5F8C374C" w:rsidR="00C73D20" w:rsidRPr="00315C8F" w:rsidRDefault="00C73D20" w:rsidP="00ED183D">
            <w:pPr>
              <w:spacing w:line="235" w:lineRule="auto"/>
              <w:ind w:left="-148"/>
              <w:jc w:val="center"/>
              <w:rPr>
                <w:sz w:val="24"/>
                <w:szCs w:val="24"/>
                <w:lang w:eastAsia="ru-RU"/>
              </w:rPr>
            </w:pPr>
            <w:r w:rsidRPr="00315C8F">
              <w:rPr>
                <w:sz w:val="24"/>
                <w:szCs w:val="24"/>
                <w:lang w:eastAsia="ru-RU"/>
              </w:rPr>
              <w:t>Статус стипендиата, грантополучателя частных фондов</w:t>
            </w:r>
          </w:p>
        </w:tc>
        <w:tc>
          <w:tcPr>
            <w:tcW w:w="1734" w:type="dxa"/>
          </w:tcPr>
          <w:p w14:paraId="4041ECFA" w14:textId="04343DB3" w:rsidR="00C73D20" w:rsidRPr="00315C8F" w:rsidRDefault="00C73D20" w:rsidP="00ED183D">
            <w:pPr>
              <w:spacing w:line="235" w:lineRule="auto"/>
              <w:ind w:firstLine="104"/>
              <w:jc w:val="center"/>
              <w:rPr>
                <w:sz w:val="24"/>
                <w:szCs w:val="24"/>
              </w:rPr>
            </w:pPr>
            <w:r w:rsidRPr="00315C8F">
              <w:rPr>
                <w:sz w:val="24"/>
                <w:szCs w:val="24"/>
              </w:rPr>
              <w:t>2</w:t>
            </w:r>
          </w:p>
        </w:tc>
      </w:tr>
      <w:tr w:rsidR="00C73D20" w:rsidRPr="00315C8F" w14:paraId="09864A5E" w14:textId="77777777" w:rsidTr="00C73D20">
        <w:trPr>
          <w:trHeight w:val="470"/>
        </w:trPr>
        <w:tc>
          <w:tcPr>
            <w:tcW w:w="988" w:type="dxa"/>
            <w:vMerge/>
          </w:tcPr>
          <w:p w14:paraId="76B94FBD" w14:textId="77777777" w:rsidR="00C73D20" w:rsidRPr="00315C8F" w:rsidRDefault="00C73D20" w:rsidP="00ED183D">
            <w:pPr>
              <w:spacing w:line="235" w:lineRule="auto"/>
              <w:ind w:hanging="120"/>
              <w:jc w:val="center"/>
              <w:rPr>
                <w:sz w:val="24"/>
                <w:szCs w:val="24"/>
              </w:rPr>
            </w:pPr>
          </w:p>
        </w:tc>
        <w:tc>
          <w:tcPr>
            <w:tcW w:w="2693" w:type="dxa"/>
            <w:vMerge/>
            <w:vAlign w:val="center"/>
          </w:tcPr>
          <w:p w14:paraId="3E34F9E0" w14:textId="77777777" w:rsidR="00C73D20" w:rsidRPr="00315C8F" w:rsidRDefault="00C73D20" w:rsidP="00C73D20">
            <w:pPr>
              <w:spacing w:line="235" w:lineRule="auto"/>
              <w:ind w:left="-148"/>
              <w:jc w:val="center"/>
              <w:rPr>
                <w:sz w:val="24"/>
                <w:szCs w:val="24"/>
              </w:rPr>
            </w:pPr>
          </w:p>
        </w:tc>
        <w:tc>
          <w:tcPr>
            <w:tcW w:w="4152" w:type="dxa"/>
          </w:tcPr>
          <w:p w14:paraId="1162D5BA" w14:textId="2AD386EB" w:rsidR="00C73D20" w:rsidRPr="00315C8F" w:rsidRDefault="00C73D20" w:rsidP="00ED183D">
            <w:pPr>
              <w:spacing w:line="235" w:lineRule="auto"/>
              <w:ind w:left="-148"/>
              <w:jc w:val="center"/>
              <w:rPr>
                <w:sz w:val="24"/>
                <w:szCs w:val="24"/>
                <w:lang w:eastAsia="ru-RU"/>
              </w:rPr>
            </w:pPr>
            <w:r w:rsidRPr="00315C8F">
              <w:rPr>
                <w:sz w:val="24"/>
                <w:szCs w:val="24"/>
                <w:lang w:eastAsia="ru-RU"/>
              </w:rPr>
              <w:t>Статус стипендиата, грантополучателя Президента РФ и Правительства РФ</w:t>
            </w:r>
          </w:p>
        </w:tc>
        <w:tc>
          <w:tcPr>
            <w:tcW w:w="1734" w:type="dxa"/>
          </w:tcPr>
          <w:p w14:paraId="17AE01C3" w14:textId="632FB892" w:rsidR="00C73D20" w:rsidRPr="00315C8F" w:rsidRDefault="00C73D20" w:rsidP="00ED183D">
            <w:pPr>
              <w:spacing w:line="235" w:lineRule="auto"/>
              <w:ind w:firstLine="104"/>
              <w:jc w:val="center"/>
              <w:rPr>
                <w:sz w:val="24"/>
                <w:szCs w:val="24"/>
              </w:rPr>
            </w:pPr>
            <w:r w:rsidRPr="00315C8F">
              <w:rPr>
                <w:sz w:val="24"/>
                <w:szCs w:val="24"/>
              </w:rPr>
              <w:t>3</w:t>
            </w:r>
          </w:p>
        </w:tc>
      </w:tr>
      <w:tr w:rsidR="00C73D20" w:rsidRPr="00315C8F" w14:paraId="6F0047D6" w14:textId="77777777" w:rsidTr="00C73D20">
        <w:trPr>
          <w:trHeight w:val="1108"/>
        </w:trPr>
        <w:tc>
          <w:tcPr>
            <w:tcW w:w="988" w:type="dxa"/>
            <w:vMerge w:val="restart"/>
          </w:tcPr>
          <w:p w14:paraId="2F3E3190" w14:textId="500EC930" w:rsidR="00C73D20" w:rsidRPr="00315C8F" w:rsidRDefault="00C73D20" w:rsidP="00C73D20">
            <w:pPr>
              <w:spacing w:line="235" w:lineRule="auto"/>
              <w:ind w:hanging="120"/>
              <w:jc w:val="center"/>
              <w:rPr>
                <w:sz w:val="24"/>
                <w:szCs w:val="24"/>
              </w:rPr>
            </w:pPr>
            <w:r w:rsidRPr="00315C8F">
              <w:rPr>
                <w:sz w:val="24"/>
                <w:szCs w:val="24"/>
              </w:rPr>
              <w:t>3.</w:t>
            </w:r>
          </w:p>
        </w:tc>
        <w:tc>
          <w:tcPr>
            <w:tcW w:w="2693" w:type="dxa"/>
            <w:vMerge w:val="restart"/>
            <w:vAlign w:val="center"/>
          </w:tcPr>
          <w:p w14:paraId="41B85C6A" w14:textId="77777777" w:rsidR="00C73D20" w:rsidRPr="00315C8F" w:rsidRDefault="00C73D20" w:rsidP="00C73D20">
            <w:pPr>
              <w:spacing w:line="235" w:lineRule="auto"/>
              <w:jc w:val="center"/>
              <w:rPr>
                <w:spacing w:val="-7"/>
                <w:sz w:val="24"/>
                <w:szCs w:val="24"/>
              </w:rPr>
            </w:pPr>
            <w:r w:rsidRPr="00315C8F">
              <w:rPr>
                <w:spacing w:val="-7"/>
                <w:sz w:val="24"/>
                <w:szCs w:val="24"/>
              </w:rPr>
              <w:t>Публикационная активность</w:t>
            </w:r>
          </w:p>
          <w:p w14:paraId="00001D1C" w14:textId="77777777" w:rsidR="00C73D20" w:rsidRPr="00315C8F" w:rsidRDefault="00C73D20" w:rsidP="00C73D20">
            <w:pPr>
              <w:spacing w:line="235" w:lineRule="auto"/>
              <w:jc w:val="center"/>
              <w:rPr>
                <w:spacing w:val="-7"/>
                <w:sz w:val="24"/>
                <w:szCs w:val="24"/>
              </w:rPr>
            </w:pPr>
          </w:p>
        </w:tc>
        <w:tc>
          <w:tcPr>
            <w:tcW w:w="4152" w:type="dxa"/>
            <w:tcBorders>
              <w:bottom w:val="single" w:sz="4" w:space="0" w:color="auto"/>
            </w:tcBorders>
          </w:tcPr>
          <w:p w14:paraId="5B6E749F" w14:textId="77777777" w:rsidR="00C73D20" w:rsidRPr="00315C8F" w:rsidRDefault="00C73D20" w:rsidP="00C73D20">
            <w:pPr>
              <w:shd w:val="clear" w:color="auto" w:fill="FFFFFF"/>
              <w:spacing w:line="235" w:lineRule="auto"/>
              <w:ind w:left="68" w:hanging="175"/>
              <w:jc w:val="center"/>
              <w:rPr>
                <w:sz w:val="24"/>
                <w:szCs w:val="24"/>
              </w:rPr>
            </w:pPr>
            <w:r w:rsidRPr="00315C8F">
              <w:rPr>
                <w:sz w:val="24"/>
                <w:szCs w:val="24"/>
              </w:rPr>
              <w:t>Опубликованные статьи в научных изданиях, входящих в перечень РИНЦ</w:t>
            </w:r>
          </w:p>
          <w:p w14:paraId="1F696CB4" w14:textId="77777777" w:rsidR="00C73D20" w:rsidRPr="00315C8F" w:rsidRDefault="00C73D20" w:rsidP="00C73D20">
            <w:pPr>
              <w:shd w:val="clear" w:color="auto" w:fill="FFFFFF"/>
              <w:spacing w:line="235" w:lineRule="auto"/>
              <w:ind w:left="68" w:hanging="175"/>
              <w:jc w:val="center"/>
              <w:rPr>
                <w:sz w:val="24"/>
                <w:szCs w:val="24"/>
              </w:rPr>
            </w:pPr>
          </w:p>
        </w:tc>
        <w:tc>
          <w:tcPr>
            <w:tcW w:w="1734" w:type="dxa"/>
          </w:tcPr>
          <w:p w14:paraId="2A7BEB58" w14:textId="377CDD37" w:rsidR="00C73D20" w:rsidRPr="00315C8F" w:rsidRDefault="00C73D20" w:rsidP="00C73D20">
            <w:pPr>
              <w:spacing w:line="235" w:lineRule="auto"/>
              <w:ind w:firstLine="104"/>
              <w:jc w:val="center"/>
              <w:rPr>
                <w:sz w:val="24"/>
                <w:szCs w:val="24"/>
              </w:rPr>
            </w:pPr>
            <w:r w:rsidRPr="00315C8F">
              <w:rPr>
                <w:sz w:val="24"/>
                <w:szCs w:val="24"/>
              </w:rPr>
              <w:t>1</w:t>
            </w:r>
          </w:p>
        </w:tc>
      </w:tr>
      <w:tr w:rsidR="00C73D20" w:rsidRPr="00315C8F" w14:paraId="7F93C3C9" w14:textId="77777777" w:rsidTr="00C73D20">
        <w:trPr>
          <w:trHeight w:val="631"/>
        </w:trPr>
        <w:tc>
          <w:tcPr>
            <w:tcW w:w="988" w:type="dxa"/>
            <w:vMerge/>
          </w:tcPr>
          <w:p w14:paraId="096F0409" w14:textId="77777777" w:rsidR="00C73D20" w:rsidRPr="00315C8F" w:rsidRDefault="00C73D20" w:rsidP="00C73D20">
            <w:pPr>
              <w:spacing w:line="235" w:lineRule="auto"/>
              <w:rPr>
                <w:sz w:val="24"/>
                <w:szCs w:val="24"/>
              </w:rPr>
            </w:pPr>
          </w:p>
        </w:tc>
        <w:tc>
          <w:tcPr>
            <w:tcW w:w="2693" w:type="dxa"/>
            <w:vMerge/>
            <w:vAlign w:val="center"/>
          </w:tcPr>
          <w:p w14:paraId="02FA7CDA" w14:textId="77777777" w:rsidR="00C73D20" w:rsidRPr="00315C8F" w:rsidRDefault="00C73D20" w:rsidP="00C73D20">
            <w:pPr>
              <w:spacing w:line="235" w:lineRule="auto"/>
              <w:jc w:val="center"/>
              <w:rPr>
                <w:spacing w:val="-7"/>
                <w:sz w:val="24"/>
                <w:szCs w:val="24"/>
              </w:rPr>
            </w:pPr>
          </w:p>
        </w:tc>
        <w:tc>
          <w:tcPr>
            <w:tcW w:w="4152" w:type="dxa"/>
            <w:tcBorders>
              <w:bottom w:val="single" w:sz="4" w:space="0" w:color="auto"/>
            </w:tcBorders>
          </w:tcPr>
          <w:p w14:paraId="5E9477C8" w14:textId="45DD78B9" w:rsidR="00C73D20" w:rsidRPr="00315C8F" w:rsidRDefault="00C73D20" w:rsidP="00C73D20">
            <w:pPr>
              <w:shd w:val="clear" w:color="auto" w:fill="FFFFFF"/>
              <w:spacing w:line="235" w:lineRule="auto"/>
              <w:ind w:left="68" w:hanging="175"/>
              <w:jc w:val="center"/>
              <w:rPr>
                <w:sz w:val="24"/>
                <w:szCs w:val="24"/>
              </w:rPr>
            </w:pPr>
            <w:r w:rsidRPr="00315C8F">
              <w:rPr>
                <w:sz w:val="24"/>
                <w:szCs w:val="24"/>
              </w:rPr>
              <w:t xml:space="preserve">Опубликованные работы в научных изданиях, входящих в перечень ВАК </w:t>
            </w:r>
          </w:p>
        </w:tc>
        <w:tc>
          <w:tcPr>
            <w:tcW w:w="1734" w:type="dxa"/>
          </w:tcPr>
          <w:p w14:paraId="00C42388" w14:textId="4B3D8442" w:rsidR="00C73D20" w:rsidRPr="00315C8F" w:rsidRDefault="00C73D20" w:rsidP="00C73D20">
            <w:pPr>
              <w:spacing w:line="235" w:lineRule="auto"/>
              <w:ind w:firstLine="104"/>
              <w:jc w:val="center"/>
              <w:rPr>
                <w:sz w:val="24"/>
                <w:szCs w:val="24"/>
              </w:rPr>
            </w:pPr>
            <w:r w:rsidRPr="00315C8F">
              <w:rPr>
                <w:sz w:val="24"/>
                <w:szCs w:val="24"/>
              </w:rPr>
              <w:t>2</w:t>
            </w:r>
          </w:p>
        </w:tc>
      </w:tr>
      <w:tr w:rsidR="00C73D20" w:rsidRPr="00315C8F" w14:paraId="062C3116" w14:textId="77777777" w:rsidTr="00C73D20">
        <w:tc>
          <w:tcPr>
            <w:tcW w:w="988" w:type="dxa"/>
          </w:tcPr>
          <w:p w14:paraId="485D6CBF" w14:textId="77777777" w:rsidR="00C73D20" w:rsidRPr="00315C8F" w:rsidRDefault="00C73D20" w:rsidP="00C73D20">
            <w:pPr>
              <w:spacing w:line="235" w:lineRule="auto"/>
              <w:ind w:hanging="120"/>
              <w:jc w:val="center"/>
              <w:rPr>
                <w:sz w:val="24"/>
                <w:szCs w:val="24"/>
              </w:rPr>
            </w:pPr>
            <w:r w:rsidRPr="00315C8F">
              <w:rPr>
                <w:sz w:val="24"/>
                <w:szCs w:val="24"/>
              </w:rPr>
              <w:t>4.</w:t>
            </w:r>
          </w:p>
        </w:tc>
        <w:tc>
          <w:tcPr>
            <w:tcW w:w="2693" w:type="dxa"/>
            <w:vAlign w:val="center"/>
          </w:tcPr>
          <w:p w14:paraId="4321C9FB" w14:textId="77777777" w:rsidR="00C73D20" w:rsidRPr="00315C8F" w:rsidRDefault="00C73D20" w:rsidP="00C73D20">
            <w:pPr>
              <w:spacing w:line="235" w:lineRule="auto"/>
              <w:ind w:left="-168"/>
              <w:jc w:val="center"/>
              <w:rPr>
                <w:sz w:val="24"/>
                <w:szCs w:val="24"/>
              </w:rPr>
            </w:pPr>
            <w:r w:rsidRPr="00315C8F">
              <w:rPr>
                <w:sz w:val="24"/>
                <w:szCs w:val="24"/>
                <w:lang w:eastAsia="ru-RU"/>
              </w:rPr>
              <w:t>Результаты интеллектуальной деятельности</w:t>
            </w:r>
          </w:p>
        </w:tc>
        <w:tc>
          <w:tcPr>
            <w:tcW w:w="4152" w:type="dxa"/>
          </w:tcPr>
          <w:p w14:paraId="4F2A8DB8" w14:textId="77777777" w:rsidR="00C73D20" w:rsidRPr="00315C8F" w:rsidRDefault="00C73D20" w:rsidP="00C73D20">
            <w:pPr>
              <w:shd w:val="clear" w:color="auto" w:fill="FFFFFF"/>
              <w:spacing w:line="235" w:lineRule="auto"/>
              <w:ind w:left="68" w:hanging="175"/>
              <w:jc w:val="center"/>
              <w:rPr>
                <w:spacing w:val="-7"/>
                <w:sz w:val="24"/>
                <w:szCs w:val="24"/>
              </w:rPr>
            </w:pPr>
            <w:r w:rsidRPr="00315C8F">
              <w:rPr>
                <w:sz w:val="24"/>
                <w:szCs w:val="24"/>
                <w:lang w:eastAsia="ru-RU"/>
              </w:rPr>
              <w:t>Патент на изобретение, полезную модель, промышленный образец</w:t>
            </w:r>
          </w:p>
          <w:p w14:paraId="188E3D21" w14:textId="77777777" w:rsidR="00C73D20" w:rsidRPr="00315C8F" w:rsidRDefault="00C73D20" w:rsidP="00C73D20">
            <w:pPr>
              <w:spacing w:line="235" w:lineRule="auto"/>
              <w:ind w:hanging="175"/>
              <w:jc w:val="center"/>
              <w:rPr>
                <w:sz w:val="24"/>
                <w:szCs w:val="24"/>
              </w:rPr>
            </w:pPr>
          </w:p>
        </w:tc>
        <w:tc>
          <w:tcPr>
            <w:tcW w:w="1734" w:type="dxa"/>
          </w:tcPr>
          <w:p w14:paraId="5F0CB943" w14:textId="38D0F69F" w:rsidR="00C73D20" w:rsidRPr="00315C8F" w:rsidRDefault="00C73D20" w:rsidP="00C73D20">
            <w:pPr>
              <w:spacing w:line="235" w:lineRule="auto"/>
              <w:ind w:firstLine="104"/>
              <w:jc w:val="center"/>
              <w:rPr>
                <w:sz w:val="24"/>
                <w:szCs w:val="24"/>
              </w:rPr>
            </w:pPr>
            <w:r w:rsidRPr="00315C8F">
              <w:rPr>
                <w:sz w:val="24"/>
                <w:szCs w:val="24"/>
              </w:rPr>
              <w:t>1</w:t>
            </w:r>
          </w:p>
        </w:tc>
      </w:tr>
    </w:tbl>
    <w:p w14:paraId="4F9C5B25" w14:textId="77777777" w:rsidR="00FD2E02" w:rsidRPr="00315C8F" w:rsidRDefault="00FD2E02" w:rsidP="000D113E">
      <w:pPr>
        <w:pStyle w:val="a7"/>
        <w:shd w:val="clear" w:color="auto" w:fill="FFFFFF"/>
        <w:tabs>
          <w:tab w:val="left" w:pos="1210"/>
        </w:tabs>
        <w:spacing w:line="235" w:lineRule="auto"/>
        <w:ind w:left="1204" w:right="11"/>
        <w:jc w:val="both"/>
        <w:rPr>
          <w:spacing w:val="-3"/>
          <w:sz w:val="24"/>
          <w:szCs w:val="24"/>
        </w:rPr>
      </w:pPr>
    </w:p>
    <w:p w14:paraId="42F6252F" w14:textId="5B1EFF25" w:rsidR="00C73D20" w:rsidRPr="00315C8F" w:rsidRDefault="00C73D20">
      <w:pPr>
        <w:widowControl/>
        <w:suppressAutoHyphens w:val="0"/>
        <w:autoSpaceDE/>
        <w:spacing w:after="160" w:line="259" w:lineRule="auto"/>
        <w:rPr>
          <w:b/>
          <w:sz w:val="24"/>
          <w:szCs w:val="24"/>
        </w:rPr>
      </w:pPr>
    </w:p>
    <w:p w14:paraId="007E65D4" w14:textId="5E717DDB" w:rsidR="000D113E" w:rsidRPr="00315C8F" w:rsidRDefault="000D113E" w:rsidP="000D113E">
      <w:pPr>
        <w:shd w:val="clear" w:color="auto" w:fill="FFFFFF"/>
        <w:spacing w:line="235" w:lineRule="auto"/>
        <w:jc w:val="center"/>
        <w:rPr>
          <w:b/>
          <w:sz w:val="24"/>
          <w:szCs w:val="24"/>
        </w:rPr>
      </w:pPr>
      <w:r w:rsidRPr="00315C8F">
        <w:rPr>
          <w:b/>
          <w:sz w:val="24"/>
          <w:szCs w:val="24"/>
        </w:rPr>
        <w:t>5. Особенности проведения вступительных испытаний для поступающих инвалидов</w:t>
      </w:r>
    </w:p>
    <w:p w14:paraId="0C153196" w14:textId="77777777" w:rsidR="000D113E" w:rsidRPr="00315C8F" w:rsidRDefault="000D113E" w:rsidP="000D113E">
      <w:pPr>
        <w:shd w:val="clear" w:color="auto" w:fill="FFFFFF"/>
        <w:spacing w:line="235" w:lineRule="auto"/>
        <w:ind w:firstLine="709"/>
        <w:jc w:val="both"/>
        <w:rPr>
          <w:spacing w:val="-7"/>
          <w:sz w:val="24"/>
          <w:szCs w:val="24"/>
        </w:rPr>
      </w:pPr>
    </w:p>
    <w:p w14:paraId="62CADE7F" w14:textId="2A6EB54A" w:rsidR="000D113E" w:rsidRPr="00315C8F" w:rsidRDefault="000D113E" w:rsidP="00315C8F">
      <w:pPr>
        <w:widowControl/>
        <w:suppressAutoHyphens w:val="0"/>
        <w:overflowPunct w:val="0"/>
        <w:autoSpaceDN w:val="0"/>
        <w:adjustRightInd w:val="0"/>
        <w:spacing w:line="235" w:lineRule="auto"/>
        <w:ind w:firstLine="709"/>
        <w:jc w:val="both"/>
        <w:textAlignment w:val="baseline"/>
        <w:rPr>
          <w:sz w:val="24"/>
          <w:szCs w:val="24"/>
        </w:rPr>
      </w:pPr>
      <w:r w:rsidRPr="00315C8F">
        <w:rPr>
          <w:sz w:val="24"/>
          <w:szCs w:val="24"/>
        </w:rPr>
        <w:t xml:space="preserve">5.1. При проведении вступительных испытаний для поступающих из числа инвалидов ФИЦ ИнБЮМ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 </w:t>
      </w:r>
    </w:p>
    <w:p w14:paraId="2B203A99" w14:textId="715621CB" w:rsidR="000D113E" w:rsidRPr="00315C8F" w:rsidRDefault="000D113E" w:rsidP="00315C8F">
      <w:pPr>
        <w:widowControl/>
        <w:suppressAutoHyphens w:val="0"/>
        <w:overflowPunct w:val="0"/>
        <w:autoSpaceDN w:val="0"/>
        <w:adjustRightInd w:val="0"/>
        <w:spacing w:line="235" w:lineRule="auto"/>
        <w:ind w:firstLine="709"/>
        <w:jc w:val="both"/>
        <w:textAlignment w:val="baseline"/>
        <w:rPr>
          <w:sz w:val="24"/>
          <w:szCs w:val="24"/>
        </w:rPr>
      </w:pPr>
      <w:r w:rsidRPr="00315C8F">
        <w:rPr>
          <w:sz w:val="24"/>
          <w:szCs w:val="24"/>
        </w:rPr>
        <w:t>5.2. При очном проведении вступительных испытаний ФИЦ ИнБЮМ обеспечивает беспрепятственный доступ поступающим из числа инвалидов в аудитории, туалетные и другие помещения, а также их пребывания в указанных помещениях.</w:t>
      </w:r>
    </w:p>
    <w:p w14:paraId="3D0F19F7" w14:textId="105B5E63" w:rsidR="00C57C14" w:rsidRPr="00315C8F" w:rsidRDefault="000D113E" w:rsidP="00315C8F">
      <w:pPr>
        <w:widowControl/>
        <w:suppressAutoHyphens w:val="0"/>
        <w:overflowPunct w:val="0"/>
        <w:autoSpaceDN w:val="0"/>
        <w:adjustRightInd w:val="0"/>
        <w:spacing w:line="235" w:lineRule="auto"/>
        <w:ind w:firstLine="709"/>
        <w:jc w:val="both"/>
        <w:textAlignment w:val="baseline"/>
        <w:rPr>
          <w:sz w:val="24"/>
          <w:szCs w:val="24"/>
        </w:rPr>
      </w:pPr>
      <w:r w:rsidRPr="00315C8F">
        <w:rPr>
          <w:sz w:val="24"/>
          <w:szCs w:val="24"/>
        </w:rPr>
        <w:t>5.3. Очные вступительные испытания для поступающих из числа инвалидов проводятся в отдельной аудитории. Число поступающих из числа инвалидов в одной аудитории не должно превышать: при сдаче вступительного испытания в устной форме - 6 человек</w:t>
      </w:r>
      <w:r w:rsidR="007768FB" w:rsidRPr="00315C8F">
        <w:rPr>
          <w:sz w:val="24"/>
          <w:szCs w:val="24"/>
        </w:rPr>
        <w:t>; при сдаче вступительного испытания в письменной форме - 12 человек.</w:t>
      </w:r>
    </w:p>
    <w:p w14:paraId="311F746E" w14:textId="77777777" w:rsidR="000D113E" w:rsidRPr="00315C8F" w:rsidRDefault="000D113E" w:rsidP="000D113E">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Допускается присутствие в аудитории во время сдачи вступительного испытания большего числа поступающих из числа инвалидов, а также проведение вступительных испытаний для поступающих из числа инвалидов в одной аудитории совместно с иными поступающими, если это не создает трудностей для поступающих при сдаче вступительного испытания. </w:t>
      </w:r>
    </w:p>
    <w:p w14:paraId="21FBEADC" w14:textId="7098A2FB" w:rsidR="000D113E" w:rsidRPr="00315C8F" w:rsidRDefault="000D113E" w:rsidP="00315C8F">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Допускается присутствие в аудитории во время сдачи вступительного испытания ассистента из числа работников ФИЦ ИнБЮМ или привлеченных лиц, оказывающего поступающим из числа инвалидов необходимую техническую помощь с учетом их </w:t>
      </w:r>
      <w:r w:rsidRPr="00315C8F">
        <w:rPr>
          <w:sz w:val="24"/>
          <w:szCs w:val="24"/>
        </w:rPr>
        <w:lastRenderedPageBreak/>
        <w:t>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14:paraId="0456E013" w14:textId="2C8C49CF" w:rsidR="000D113E" w:rsidRPr="00315C8F" w:rsidRDefault="000D113E" w:rsidP="00315C8F">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5.4. Продолжительность вступительного испытания для поступающих из числа инвалидов увеличивается на 1,5 часа. </w:t>
      </w:r>
    </w:p>
    <w:p w14:paraId="682AED69" w14:textId="1CF85DE6" w:rsidR="000D113E" w:rsidRPr="00315C8F" w:rsidRDefault="000D113E" w:rsidP="00315C8F">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5.5. Поступающим из числа инвалидов предоставляется в доступной для них форме информация о порядке проведения вступительных испытаний. </w:t>
      </w:r>
    </w:p>
    <w:p w14:paraId="04481E38" w14:textId="7F173C1A" w:rsidR="000D113E" w:rsidRPr="00315C8F" w:rsidRDefault="000D113E" w:rsidP="00315C8F">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5.6. Поступающие из числа инвалидов могут в процессе сдачи вступительного испытания пользоваться техническими средствами, необходимыми им в связи с их индивидуальными особенностями. </w:t>
      </w:r>
    </w:p>
    <w:p w14:paraId="5DBBEEAF" w14:textId="77777777" w:rsidR="000D113E" w:rsidRPr="00315C8F" w:rsidRDefault="000D113E" w:rsidP="000D113E">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5.7.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из числа инвалидов: </w:t>
      </w:r>
    </w:p>
    <w:p w14:paraId="0DC08D17" w14:textId="77777777" w:rsidR="000D113E" w:rsidRPr="00315C8F" w:rsidRDefault="000D113E" w:rsidP="000D113E">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1) </w:t>
      </w:r>
      <w:r w:rsidRPr="00315C8F">
        <w:rPr>
          <w:sz w:val="24"/>
          <w:szCs w:val="24"/>
          <w:u w:val="single"/>
        </w:rPr>
        <w:t>для слепых:</w:t>
      </w:r>
      <w:r w:rsidRPr="00315C8F">
        <w:rPr>
          <w:sz w:val="24"/>
          <w:szCs w:val="24"/>
        </w:rPr>
        <w:t xml:space="preserve"> 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2EF152D8" w14:textId="77777777" w:rsidR="000D113E" w:rsidRPr="00315C8F" w:rsidRDefault="000D113E" w:rsidP="000D113E">
      <w:pPr>
        <w:pStyle w:val="a7"/>
        <w:widowControl/>
        <w:suppressAutoHyphens w:val="0"/>
        <w:overflowPunct w:val="0"/>
        <w:autoSpaceDN w:val="0"/>
        <w:adjustRightInd w:val="0"/>
        <w:spacing w:line="235" w:lineRule="auto"/>
        <w:ind w:left="0"/>
        <w:jc w:val="both"/>
        <w:textAlignment w:val="baseline"/>
        <w:rPr>
          <w:sz w:val="24"/>
          <w:szCs w:val="24"/>
        </w:rPr>
      </w:pPr>
      <w:r w:rsidRPr="00315C8F">
        <w:rPr>
          <w:sz w:val="24"/>
          <w:szCs w:val="24"/>
        </w:rPr>
        <w:t xml:space="preserve"> </w:t>
      </w:r>
      <w:r w:rsidRPr="00315C8F">
        <w:rPr>
          <w:sz w:val="24"/>
          <w:szCs w:val="24"/>
        </w:rPr>
        <w:tab/>
        <w:t xml:space="preserve">2) </w:t>
      </w:r>
      <w:r w:rsidRPr="00315C8F">
        <w:rPr>
          <w:sz w:val="24"/>
          <w:szCs w:val="24"/>
          <w:u w:val="single"/>
        </w:rPr>
        <w:t>для слабовидящих:</w:t>
      </w:r>
      <w:r w:rsidRPr="00315C8F">
        <w:rPr>
          <w:sz w:val="24"/>
          <w:szCs w:val="24"/>
        </w:rPr>
        <w:t xml:space="preserve"> обеспечивается индивидуальное равномерное освещение не менее 300 люкс (при очном проведении вступительных испытаний); 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 задания для выполнения, а также инструкция по порядку проведения вступительных испытаний оформляются увеличенным шрифтом; </w:t>
      </w:r>
    </w:p>
    <w:p w14:paraId="7B03F7BD" w14:textId="77777777" w:rsidR="000D113E" w:rsidRPr="00315C8F" w:rsidRDefault="000D113E" w:rsidP="000D113E">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3) </w:t>
      </w:r>
      <w:r w:rsidRPr="00315C8F">
        <w:rPr>
          <w:sz w:val="24"/>
          <w:szCs w:val="24"/>
          <w:u w:val="single"/>
        </w:rPr>
        <w:t>для глухих и слабослышащих:</w:t>
      </w:r>
      <w:r w:rsidRPr="00315C8F">
        <w:rPr>
          <w:sz w:val="24"/>
          <w:szCs w:val="24"/>
        </w:rPr>
        <w:t xml:space="preserve">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 предоставляются услуги сурдопереводчика;</w:t>
      </w:r>
    </w:p>
    <w:p w14:paraId="6244149B" w14:textId="77777777" w:rsidR="000D113E" w:rsidRPr="00315C8F" w:rsidRDefault="000D113E" w:rsidP="000D113E">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4) </w:t>
      </w:r>
      <w:r w:rsidRPr="00315C8F">
        <w:rPr>
          <w:sz w:val="24"/>
          <w:szCs w:val="24"/>
          <w:u w:val="single"/>
        </w:rPr>
        <w:t>для слепоглухих</w:t>
      </w:r>
      <w:r w:rsidRPr="00315C8F">
        <w:rPr>
          <w:sz w:val="24"/>
          <w:szCs w:val="24"/>
        </w:rPr>
        <w:t xml:space="preserve"> предоставляются услуги тифлосурдопереводчика (помимо требований, выполняемых соответственно для слепых и глухих); </w:t>
      </w:r>
    </w:p>
    <w:p w14:paraId="68D75D64" w14:textId="77777777" w:rsidR="000D113E" w:rsidRPr="00315C8F" w:rsidRDefault="000D113E" w:rsidP="000D113E">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5) </w:t>
      </w:r>
      <w:r w:rsidRPr="00315C8F">
        <w:rPr>
          <w:sz w:val="24"/>
          <w:szCs w:val="24"/>
          <w:u w:val="single"/>
        </w:rPr>
        <w:t>для лиц с тяжелыми нарушениями речи, глухих, слабослышащих</w:t>
      </w:r>
      <w:r w:rsidRPr="00315C8F">
        <w:rPr>
          <w:sz w:val="24"/>
          <w:szCs w:val="24"/>
        </w:rPr>
        <w:t xml:space="preserve"> вступительные испытания, проводимые в устной форме, по решению организации проводятся в письменной форме; </w:t>
      </w:r>
    </w:p>
    <w:p w14:paraId="4C97C50E" w14:textId="29675AF8" w:rsidR="000D113E" w:rsidRPr="00315C8F" w:rsidRDefault="000D113E" w:rsidP="00315C8F">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 xml:space="preserve">6) </w:t>
      </w:r>
      <w:r w:rsidRPr="00315C8F">
        <w:rPr>
          <w:sz w:val="24"/>
          <w:szCs w:val="24"/>
          <w:u w:val="single"/>
        </w:rPr>
        <w:t>для лиц с нарушениями опорно-двигательного аппарата, нарушениями двигательных функций верхних конечностей или отсутствием верхних конечностей:</w:t>
      </w:r>
      <w:r w:rsidRPr="00315C8F">
        <w:rPr>
          <w:sz w:val="24"/>
          <w:szCs w:val="24"/>
        </w:rPr>
        <w:t xml:space="preserve"> письменные задания выполняются на компьютере со специализированным программным обеспечением или надиктовываются ассистенту; вступительные испытания, проводимые в письменной форме, по решению организации проводятся в устной форме. </w:t>
      </w:r>
    </w:p>
    <w:p w14:paraId="756F9288" w14:textId="77777777" w:rsidR="000D113E" w:rsidRPr="00315C8F" w:rsidRDefault="000D113E" w:rsidP="000D113E">
      <w:pPr>
        <w:pStyle w:val="a7"/>
        <w:widowControl/>
        <w:suppressAutoHyphens w:val="0"/>
        <w:overflowPunct w:val="0"/>
        <w:autoSpaceDN w:val="0"/>
        <w:adjustRightInd w:val="0"/>
        <w:spacing w:line="235" w:lineRule="auto"/>
        <w:ind w:left="0" w:firstLine="709"/>
        <w:jc w:val="both"/>
        <w:textAlignment w:val="baseline"/>
        <w:rPr>
          <w:sz w:val="24"/>
          <w:szCs w:val="24"/>
        </w:rPr>
      </w:pPr>
      <w:r w:rsidRPr="00315C8F">
        <w:rPr>
          <w:sz w:val="24"/>
          <w:szCs w:val="24"/>
        </w:rPr>
        <w:t>5.8.  Условия, указанные в пунктах 5.2 – 5.7. Порядка, предоставляются поступающим из числа инвалидов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 документа, подтверждающего инвалидность, в связи с наличием которой необходимо создание указанных условий.</w:t>
      </w:r>
    </w:p>
    <w:p w14:paraId="5455738D" w14:textId="77777777" w:rsidR="000D113E" w:rsidRPr="00315C8F" w:rsidRDefault="000D113E" w:rsidP="000D113E">
      <w:pPr>
        <w:shd w:val="clear" w:color="auto" w:fill="FFFFFF"/>
        <w:tabs>
          <w:tab w:val="left" w:pos="1210"/>
        </w:tabs>
        <w:suppressAutoHyphens w:val="0"/>
        <w:autoSpaceDN w:val="0"/>
        <w:adjustRightInd w:val="0"/>
        <w:spacing w:line="235" w:lineRule="auto"/>
        <w:jc w:val="both"/>
        <w:rPr>
          <w:spacing w:val="-7"/>
          <w:sz w:val="24"/>
          <w:szCs w:val="24"/>
        </w:rPr>
      </w:pPr>
    </w:p>
    <w:p w14:paraId="6D3EC3B5" w14:textId="2B4DADB3" w:rsidR="000D113E" w:rsidRPr="00315C8F" w:rsidRDefault="000D113E" w:rsidP="000D113E">
      <w:pPr>
        <w:shd w:val="clear" w:color="auto" w:fill="FFFFFF"/>
        <w:spacing w:line="235" w:lineRule="auto"/>
        <w:jc w:val="center"/>
        <w:rPr>
          <w:b/>
          <w:spacing w:val="-7"/>
          <w:sz w:val="24"/>
          <w:szCs w:val="24"/>
        </w:rPr>
      </w:pPr>
      <w:r w:rsidRPr="00315C8F">
        <w:rPr>
          <w:b/>
          <w:spacing w:val="-7"/>
          <w:sz w:val="24"/>
          <w:szCs w:val="24"/>
        </w:rPr>
        <w:t>6. Общие правила подачи и рассмотрения апелляций</w:t>
      </w:r>
    </w:p>
    <w:p w14:paraId="1BE6EEA4" w14:textId="77777777" w:rsidR="000D113E" w:rsidRPr="00315C8F" w:rsidRDefault="000D113E" w:rsidP="000D113E">
      <w:pPr>
        <w:shd w:val="clear" w:color="auto" w:fill="FFFFFF"/>
        <w:spacing w:line="235" w:lineRule="auto"/>
        <w:jc w:val="center"/>
        <w:rPr>
          <w:b/>
          <w:spacing w:val="-7"/>
          <w:sz w:val="24"/>
          <w:szCs w:val="24"/>
        </w:rPr>
      </w:pPr>
    </w:p>
    <w:p w14:paraId="7BC26A5F" w14:textId="7D19B2C8" w:rsidR="000D113E" w:rsidRPr="00315C8F" w:rsidRDefault="000D113E" w:rsidP="00315C8F">
      <w:pPr>
        <w:shd w:val="clear" w:color="auto" w:fill="FFFFFF"/>
        <w:spacing w:line="235" w:lineRule="auto"/>
        <w:ind w:firstLine="709"/>
        <w:jc w:val="both"/>
        <w:rPr>
          <w:sz w:val="24"/>
          <w:szCs w:val="24"/>
        </w:rPr>
      </w:pPr>
      <w:r w:rsidRPr="00315C8F">
        <w:rPr>
          <w:spacing w:val="-7"/>
          <w:sz w:val="24"/>
          <w:szCs w:val="24"/>
        </w:rPr>
        <w:t>6.1. Поступающий</w:t>
      </w:r>
      <w:r w:rsidRPr="00315C8F">
        <w:rPr>
          <w:spacing w:val="-8"/>
          <w:sz w:val="24"/>
          <w:szCs w:val="24"/>
        </w:rPr>
        <w:t xml:space="preserve"> (доверенное лицо) имеет право подать в апелляционную </w:t>
      </w:r>
      <w:r w:rsidRPr="00315C8F">
        <w:rPr>
          <w:spacing w:val="-3"/>
          <w:sz w:val="24"/>
          <w:szCs w:val="24"/>
        </w:rPr>
        <w:t xml:space="preserve">комиссию апелляцию о нарушении, по мнению поступающего, установленного </w:t>
      </w:r>
      <w:r w:rsidRPr="00315C8F">
        <w:rPr>
          <w:spacing w:val="-4"/>
          <w:sz w:val="24"/>
          <w:szCs w:val="24"/>
        </w:rPr>
        <w:t xml:space="preserve">порядка проведения вступительного испытания и (или) о несогласии с полученной </w:t>
      </w:r>
      <w:r w:rsidRPr="00315C8F">
        <w:rPr>
          <w:sz w:val="24"/>
          <w:szCs w:val="24"/>
        </w:rPr>
        <w:t>оценкой результатов вступительного испытания.</w:t>
      </w:r>
    </w:p>
    <w:p w14:paraId="46A31DD5" w14:textId="5DECA8ED" w:rsidR="000D113E" w:rsidRPr="00315C8F" w:rsidRDefault="000D113E" w:rsidP="00315C8F">
      <w:pPr>
        <w:shd w:val="clear" w:color="auto" w:fill="FFFFFF"/>
        <w:spacing w:line="235" w:lineRule="auto"/>
        <w:ind w:right="11" w:firstLine="709"/>
        <w:jc w:val="both"/>
        <w:rPr>
          <w:sz w:val="24"/>
          <w:szCs w:val="24"/>
        </w:rPr>
      </w:pPr>
      <w:r w:rsidRPr="00315C8F">
        <w:rPr>
          <w:spacing w:val="-6"/>
          <w:sz w:val="24"/>
          <w:szCs w:val="24"/>
        </w:rPr>
        <w:lastRenderedPageBreak/>
        <w:t xml:space="preserve">6.2. </w:t>
      </w:r>
      <w:r w:rsidRPr="00315C8F">
        <w:rPr>
          <w:spacing w:val="-7"/>
          <w:sz w:val="24"/>
          <w:szCs w:val="24"/>
        </w:rPr>
        <w:t xml:space="preserve">В ходе рассмотрения апелляции проверяется соблюдение установленного </w:t>
      </w:r>
      <w:r w:rsidRPr="00315C8F">
        <w:rPr>
          <w:spacing w:val="-4"/>
          <w:sz w:val="24"/>
          <w:szCs w:val="24"/>
        </w:rPr>
        <w:t xml:space="preserve">порядка проведения вступительного испытания и (или) правильность оценивания </w:t>
      </w:r>
      <w:r w:rsidRPr="00315C8F">
        <w:rPr>
          <w:sz w:val="24"/>
          <w:szCs w:val="24"/>
        </w:rPr>
        <w:t>результатов вступительного испытания.</w:t>
      </w:r>
    </w:p>
    <w:p w14:paraId="279B2ECA" w14:textId="5B19791E" w:rsidR="000D113E" w:rsidRPr="00315C8F" w:rsidRDefault="000D113E" w:rsidP="00315C8F">
      <w:pPr>
        <w:shd w:val="clear" w:color="auto" w:fill="FFFFFF"/>
        <w:spacing w:line="235" w:lineRule="auto"/>
        <w:ind w:right="11" w:firstLine="709"/>
        <w:jc w:val="both"/>
        <w:rPr>
          <w:sz w:val="24"/>
          <w:szCs w:val="24"/>
        </w:rPr>
      </w:pPr>
      <w:r w:rsidRPr="00315C8F">
        <w:rPr>
          <w:sz w:val="24"/>
          <w:szCs w:val="24"/>
        </w:rPr>
        <w:t>6.3.</w:t>
      </w:r>
      <w:r w:rsidRPr="00315C8F">
        <w:rPr>
          <w:spacing w:val="-7"/>
          <w:sz w:val="24"/>
          <w:szCs w:val="24"/>
        </w:rPr>
        <w:t xml:space="preserve"> </w:t>
      </w:r>
      <w:r w:rsidRPr="00315C8F">
        <w:rPr>
          <w:spacing w:val="-4"/>
          <w:sz w:val="24"/>
          <w:szCs w:val="24"/>
        </w:rPr>
        <w:t xml:space="preserve">Апелляция подается в день объявления результатов вступительного </w:t>
      </w:r>
      <w:r w:rsidRPr="00315C8F">
        <w:rPr>
          <w:spacing w:val="-5"/>
          <w:sz w:val="24"/>
          <w:szCs w:val="24"/>
        </w:rPr>
        <w:t xml:space="preserve">испытания или в течение следующего рабочего дня. Апелляция о нарушении установленного порядка проведения вступительного испытания также может быть </w:t>
      </w:r>
      <w:r w:rsidRPr="00315C8F">
        <w:rPr>
          <w:sz w:val="24"/>
          <w:szCs w:val="24"/>
        </w:rPr>
        <w:t>подана в день проведения вступительного испытания.</w:t>
      </w:r>
    </w:p>
    <w:p w14:paraId="5A7D5085" w14:textId="7B4858C0" w:rsidR="000D113E" w:rsidRPr="00315C8F" w:rsidRDefault="000D113E" w:rsidP="00315C8F">
      <w:pPr>
        <w:shd w:val="clear" w:color="auto" w:fill="FFFFFF"/>
        <w:spacing w:line="235" w:lineRule="auto"/>
        <w:ind w:right="11" w:firstLine="709"/>
        <w:jc w:val="both"/>
        <w:rPr>
          <w:sz w:val="24"/>
          <w:szCs w:val="24"/>
        </w:rPr>
      </w:pPr>
      <w:r w:rsidRPr="00315C8F">
        <w:rPr>
          <w:sz w:val="24"/>
          <w:szCs w:val="24"/>
        </w:rPr>
        <w:t>6.4.</w:t>
      </w:r>
      <w:r w:rsidRPr="00315C8F">
        <w:rPr>
          <w:spacing w:val="-7"/>
          <w:sz w:val="24"/>
          <w:szCs w:val="24"/>
        </w:rPr>
        <w:t xml:space="preserve"> </w:t>
      </w:r>
      <w:r w:rsidRPr="00315C8F">
        <w:rPr>
          <w:spacing w:val="-2"/>
          <w:sz w:val="24"/>
          <w:szCs w:val="24"/>
        </w:rPr>
        <w:t xml:space="preserve">Рассмотрение апелляции проводится не позднее следующего рабочего </w:t>
      </w:r>
      <w:r w:rsidRPr="00315C8F">
        <w:rPr>
          <w:sz w:val="24"/>
          <w:szCs w:val="24"/>
        </w:rPr>
        <w:t>дня после дня ее подачи.</w:t>
      </w:r>
    </w:p>
    <w:p w14:paraId="1486D3D0" w14:textId="77777777" w:rsidR="000D113E" w:rsidRPr="00315C8F" w:rsidRDefault="000D113E" w:rsidP="000D113E">
      <w:pPr>
        <w:shd w:val="clear" w:color="auto" w:fill="FFFFFF"/>
        <w:spacing w:line="235" w:lineRule="auto"/>
        <w:ind w:right="11" w:firstLine="709"/>
        <w:jc w:val="both"/>
        <w:rPr>
          <w:spacing w:val="-7"/>
          <w:sz w:val="24"/>
          <w:szCs w:val="24"/>
        </w:rPr>
      </w:pPr>
      <w:r w:rsidRPr="00315C8F">
        <w:rPr>
          <w:sz w:val="24"/>
          <w:szCs w:val="24"/>
        </w:rPr>
        <w:t>6.5.</w:t>
      </w:r>
      <w:r w:rsidRPr="00315C8F">
        <w:rPr>
          <w:spacing w:val="-7"/>
          <w:sz w:val="24"/>
          <w:szCs w:val="24"/>
        </w:rPr>
        <w:t xml:space="preserve"> </w:t>
      </w:r>
      <w:r w:rsidRPr="00315C8F">
        <w:rPr>
          <w:spacing w:val="-2"/>
          <w:sz w:val="24"/>
          <w:szCs w:val="24"/>
        </w:rPr>
        <w:t xml:space="preserve">После рассмотрения апелляции апелляционная комиссия принимает </w:t>
      </w:r>
      <w:r w:rsidRPr="00315C8F">
        <w:rPr>
          <w:sz w:val="24"/>
          <w:szCs w:val="24"/>
        </w:rPr>
        <w:t>решение об изменении оценки результатов вступительного испытания или оставлении указанной оценки без изменения.</w:t>
      </w:r>
    </w:p>
    <w:p w14:paraId="13788FB5" w14:textId="71412BD4" w:rsidR="000D113E" w:rsidRPr="00315C8F" w:rsidRDefault="000D113E" w:rsidP="000D113E">
      <w:pPr>
        <w:shd w:val="clear" w:color="auto" w:fill="FFFFFF"/>
        <w:spacing w:line="235" w:lineRule="auto"/>
        <w:ind w:right="43" w:firstLine="709"/>
        <w:jc w:val="both"/>
        <w:rPr>
          <w:sz w:val="24"/>
          <w:szCs w:val="24"/>
        </w:rPr>
      </w:pPr>
      <w:r w:rsidRPr="00315C8F">
        <w:rPr>
          <w:spacing w:val="-5"/>
          <w:sz w:val="24"/>
          <w:szCs w:val="24"/>
        </w:rPr>
        <w:t xml:space="preserve">Оформленное протоколом решение апелляционной комиссии доводится до </w:t>
      </w:r>
      <w:r w:rsidRPr="00315C8F">
        <w:rPr>
          <w:sz w:val="24"/>
          <w:szCs w:val="24"/>
        </w:rPr>
        <w:t xml:space="preserve">сведения, поступающего (доверенного лица). Факт </w:t>
      </w:r>
      <w:r w:rsidR="00383C55" w:rsidRPr="00315C8F">
        <w:rPr>
          <w:sz w:val="24"/>
          <w:szCs w:val="24"/>
        </w:rPr>
        <w:t>ознакомления</w:t>
      </w:r>
      <w:r w:rsidRPr="00315C8F">
        <w:rPr>
          <w:sz w:val="24"/>
          <w:szCs w:val="24"/>
        </w:rPr>
        <w:t xml:space="preserve"> поступающего (доверенного лица) с решением апелляционной комиссии заверяется подписью поступающего (доверенного лица).</w:t>
      </w:r>
    </w:p>
    <w:p w14:paraId="132DCEA0" w14:textId="77777777" w:rsidR="000D113E" w:rsidRPr="00315C8F" w:rsidRDefault="000D113E" w:rsidP="000D113E">
      <w:pPr>
        <w:shd w:val="clear" w:color="auto" w:fill="FFFFFF"/>
        <w:spacing w:line="235" w:lineRule="auto"/>
        <w:ind w:right="43"/>
        <w:rPr>
          <w:b/>
          <w:sz w:val="24"/>
          <w:szCs w:val="24"/>
        </w:rPr>
      </w:pPr>
    </w:p>
    <w:p w14:paraId="7BF213F3" w14:textId="77777777" w:rsidR="000D113E" w:rsidRPr="00315C8F" w:rsidRDefault="000D113E" w:rsidP="000D113E">
      <w:pPr>
        <w:shd w:val="clear" w:color="auto" w:fill="FFFFFF"/>
        <w:spacing w:line="235" w:lineRule="auto"/>
        <w:jc w:val="center"/>
        <w:rPr>
          <w:b/>
          <w:spacing w:val="-7"/>
          <w:sz w:val="24"/>
          <w:szCs w:val="24"/>
        </w:rPr>
      </w:pPr>
      <w:r w:rsidRPr="00315C8F">
        <w:rPr>
          <w:b/>
          <w:spacing w:val="-7"/>
          <w:sz w:val="24"/>
          <w:szCs w:val="24"/>
        </w:rPr>
        <w:t>7.  Формирование ранжированных списков поступающих и зачисление на обучение</w:t>
      </w:r>
    </w:p>
    <w:p w14:paraId="10F44977" w14:textId="77777777" w:rsidR="000D113E" w:rsidRPr="00315C8F" w:rsidRDefault="000D113E" w:rsidP="000D113E">
      <w:pPr>
        <w:shd w:val="clear" w:color="auto" w:fill="FFFFFF"/>
        <w:spacing w:line="235" w:lineRule="auto"/>
        <w:ind w:left="68" w:firstLine="709"/>
        <w:jc w:val="center"/>
        <w:rPr>
          <w:b/>
          <w:spacing w:val="-7"/>
          <w:sz w:val="24"/>
          <w:szCs w:val="24"/>
        </w:rPr>
      </w:pPr>
    </w:p>
    <w:p w14:paraId="06B31B32" w14:textId="77777777" w:rsidR="000D113E" w:rsidRPr="00315C8F" w:rsidRDefault="000D113E" w:rsidP="000D113E">
      <w:pPr>
        <w:shd w:val="clear" w:color="auto" w:fill="FFFFFF"/>
        <w:spacing w:line="235" w:lineRule="auto"/>
        <w:ind w:right="11" w:firstLine="709"/>
        <w:jc w:val="both"/>
        <w:rPr>
          <w:spacing w:val="-7"/>
          <w:sz w:val="24"/>
          <w:szCs w:val="24"/>
        </w:rPr>
      </w:pPr>
      <w:r w:rsidRPr="00315C8F">
        <w:rPr>
          <w:spacing w:val="-7"/>
          <w:sz w:val="24"/>
          <w:szCs w:val="24"/>
        </w:rPr>
        <w:t xml:space="preserve">7.1. </w:t>
      </w:r>
      <w:r w:rsidRPr="00315C8F">
        <w:rPr>
          <w:spacing w:val="-2"/>
          <w:sz w:val="24"/>
          <w:szCs w:val="24"/>
        </w:rPr>
        <w:t>По результатам вступительных испытаний ФИЦ ИнБЮМ формирует</w:t>
      </w:r>
      <w:r w:rsidRPr="00315C8F">
        <w:rPr>
          <w:spacing w:val="-2"/>
          <w:sz w:val="24"/>
          <w:szCs w:val="24"/>
        </w:rPr>
        <w:br/>
      </w:r>
      <w:r w:rsidRPr="00315C8F">
        <w:rPr>
          <w:spacing w:val="-7"/>
          <w:sz w:val="24"/>
          <w:szCs w:val="24"/>
        </w:rPr>
        <w:t>отдельный ранжированный список поступающих по каждому конкурсу, в который включаются поступающие, набравшие не менее минимального количества баллов по вступительным испытаниям.</w:t>
      </w:r>
    </w:p>
    <w:p w14:paraId="34A7284E" w14:textId="2181AA53" w:rsidR="000D113E" w:rsidRPr="00315C8F" w:rsidRDefault="000D113E" w:rsidP="00315C8F">
      <w:pPr>
        <w:shd w:val="clear" w:color="auto" w:fill="FFFFFF"/>
        <w:tabs>
          <w:tab w:val="left" w:pos="1224"/>
        </w:tabs>
        <w:spacing w:line="235" w:lineRule="auto"/>
        <w:ind w:right="11" w:firstLine="709"/>
        <w:jc w:val="both"/>
        <w:rPr>
          <w:spacing w:val="-7"/>
          <w:sz w:val="24"/>
          <w:szCs w:val="24"/>
        </w:rPr>
      </w:pPr>
      <w:r w:rsidRPr="00315C8F">
        <w:rPr>
          <w:spacing w:val="-7"/>
          <w:sz w:val="24"/>
          <w:szCs w:val="24"/>
        </w:rPr>
        <w:t>Конкурсные списки публикуются на официальном сайте</w:t>
      </w:r>
      <w:r w:rsidR="001403B2" w:rsidRPr="00315C8F">
        <w:rPr>
          <w:spacing w:val="-7"/>
          <w:sz w:val="24"/>
          <w:szCs w:val="24"/>
        </w:rPr>
        <w:t>,</w:t>
      </w:r>
      <w:r w:rsidRPr="00315C8F">
        <w:rPr>
          <w:spacing w:val="-7"/>
          <w:sz w:val="24"/>
          <w:szCs w:val="24"/>
        </w:rPr>
        <w:t xml:space="preserve"> </w:t>
      </w:r>
      <w:r w:rsidR="001403B2" w:rsidRPr="00315C8F">
        <w:rPr>
          <w:spacing w:val="-7"/>
          <w:sz w:val="24"/>
          <w:szCs w:val="24"/>
        </w:rPr>
        <w:t xml:space="preserve">а также на ЕПГУ со дня начала приема заявлений о приеме посредством ЕПГУ </w:t>
      </w:r>
      <w:r w:rsidRPr="00315C8F">
        <w:rPr>
          <w:spacing w:val="-7"/>
          <w:sz w:val="24"/>
          <w:szCs w:val="24"/>
        </w:rPr>
        <w:t>и обновляются ежедневно до дня, следующего за днем завершения приема документов установленного образца, включительно.</w:t>
      </w:r>
    </w:p>
    <w:p w14:paraId="0BC1FF12" w14:textId="6746D53E" w:rsidR="000D113E" w:rsidRPr="00315C8F" w:rsidRDefault="000D113E" w:rsidP="000D113E">
      <w:pPr>
        <w:shd w:val="clear" w:color="auto" w:fill="FFFFFF"/>
        <w:spacing w:line="235" w:lineRule="auto"/>
        <w:ind w:right="11" w:firstLine="709"/>
        <w:jc w:val="both"/>
        <w:rPr>
          <w:sz w:val="24"/>
          <w:szCs w:val="24"/>
        </w:rPr>
      </w:pPr>
      <w:r w:rsidRPr="00315C8F">
        <w:rPr>
          <w:spacing w:val="-7"/>
          <w:sz w:val="24"/>
          <w:szCs w:val="24"/>
        </w:rPr>
        <w:t>7.</w:t>
      </w:r>
      <w:r w:rsidR="00FF2546" w:rsidRPr="00315C8F">
        <w:rPr>
          <w:spacing w:val="-7"/>
          <w:sz w:val="24"/>
          <w:szCs w:val="24"/>
        </w:rPr>
        <w:t>2</w:t>
      </w:r>
      <w:r w:rsidRPr="00315C8F">
        <w:rPr>
          <w:spacing w:val="-7"/>
          <w:sz w:val="24"/>
          <w:szCs w:val="24"/>
        </w:rPr>
        <w:t xml:space="preserve">. </w:t>
      </w:r>
      <w:r w:rsidRPr="00315C8F">
        <w:rPr>
          <w:sz w:val="24"/>
          <w:szCs w:val="24"/>
        </w:rPr>
        <w:t xml:space="preserve">В конкурсном списке указываются следующие сведения по каждому поступающему: </w:t>
      </w:r>
    </w:p>
    <w:p w14:paraId="10B24E37" w14:textId="5FF0010E" w:rsidR="001403B2" w:rsidRPr="00315C8F" w:rsidRDefault="00FF2546" w:rsidP="000D113E">
      <w:pPr>
        <w:shd w:val="clear" w:color="auto" w:fill="FFFFFF"/>
        <w:tabs>
          <w:tab w:val="left" w:pos="1224"/>
        </w:tabs>
        <w:spacing w:line="235" w:lineRule="auto"/>
        <w:ind w:right="11" w:firstLine="709"/>
        <w:jc w:val="both"/>
        <w:rPr>
          <w:sz w:val="24"/>
          <w:szCs w:val="24"/>
        </w:rPr>
      </w:pPr>
      <w:r w:rsidRPr="00315C8F">
        <w:rPr>
          <w:sz w:val="24"/>
          <w:szCs w:val="24"/>
        </w:rPr>
        <w:t xml:space="preserve">1) </w:t>
      </w:r>
      <w:r w:rsidR="001403B2" w:rsidRPr="00315C8F">
        <w:rPr>
          <w:sz w:val="24"/>
          <w:szCs w:val="24"/>
        </w:rPr>
        <w:t>уникальный код, присвоенный поступающему;</w:t>
      </w:r>
    </w:p>
    <w:p w14:paraId="710F9116" w14:textId="2B617DA9" w:rsidR="000D113E" w:rsidRPr="00315C8F" w:rsidRDefault="00FF2546" w:rsidP="000D113E">
      <w:pPr>
        <w:shd w:val="clear" w:color="auto" w:fill="FFFFFF"/>
        <w:tabs>
          <w:tab w:val="left" w:pos="1224"/>
        </w:tabs>
        <w:spacing w:line="235" w:lineRule="auto"/>
        <w:ind w:right="11" w:firstLine="709"/>
        <w:jc w:val="both"/>
        <w:rPr>
          <w:sz w:val="24"/>
          <w:szCs w:val="24"/>
        </w:rPr>
      </w:pPr>
      <w:r w:rsidRPr="00315C8F">
        <w:rPr>
          <w:sz w:val="24"/>
          <w:szCs w:val="24"/>
        </w:rPr>
        <w:t xml:space="preserve">2) </w:t>
      </w:r>
      <w:r w:rsidR="000D113E" w:rsidRPr="00315C8F">
        <w:rPr>
          <w:sz w:val="24"/>
          <w:szCs w:val="24"/>
        </w:rPr>
        <w:t xml:space="preserve">сумма конкурсных баллов (за вступительные испытания и индивидуальные достижения); </w:t>
      </w:r>
    </w:p>
    <w:p w14:paraId="7D3DDAC5" w14:textId="69C1C270" w:rsidR="000D113E" w:rsidRPr="00315C8F" w:rsidRDefault="00FF2546" w:rsidP="000D113E">
      <w:pPr>
        <w:shd w:val="clear" w:color="auto" w:fill="FFFFFF"/>
        <w:tabs>
          <w:tab w:val="left" w:pos="1224"/>
        </w:tabs>
        <w:spacing w:line="235" w:lineRule="auto"/>
        <w:ind w:right="11" w:firstLine="709"/>
        <w:jc w:val="both"/>
        <w:rPr>
          <w:sz w:val="24"/>
          <w:szCs w:val="24"/>
        </w:rPr>
      </w:pPr>
      <w:r w:rsidRPr="00315C8F">
        <w:rPr>
          <w:sz w:val="24"/>
          <w:szCs w:val="24"/>
        </w:rPr>
        <w:t xml:space="preserve">3) </w:t>
      </w:r>
      <w:r w:rsidR="000D113E" w:rsidRPr="00315C8F">
        <w:rPr>
          <w:sz w:val="24"/>
          <w:szCs w:val="24"/>
        </w:rPr>
        <w:t xml:space="preserve">сумма баллов за вступительные испытания; </w:t>
      </w:r>
    </w:p>
    <w:p w14:paraId="48FEB96B" w14:textId="42FC672B" w:rsidR="000D113E" w:rsidRPr="00315C8F" w:rsidRDefault="00FF2546" w:rsidP="000D113E">
      <w:pPr>
        <w:shd w:val="clear" w:color="auto" w:fill="FFFFFF"/>
        <w:tabs>
          <w:tab w:val="left" w:pos="1224"/>
        </w:tabs>
        <w:spacing w:line="235" w:lineRule="auto"/>
        <w:ind w:right="11" w:firstLine="709"/>
        <w:jc w:val="both"/>
        <w:rPr>
          <w:sz w:val="24"/>
          <w:szCs w:val="24"/>
        </w:rPr>
      </w:pPr>
      <w:r w:rsidRPr="00315C8F">
        <w:rPr>
          <w:sz w:val="24"/>
          <w:szCs w:val="24"/>
        </w:rPr>
        <w:t xml:space="preserve">4) </w:t>
      </w:r>
      <w:r w:rsidR="000D113E" w:rsidRPr="00315C8F">
        <w:rPr>
          <w:sz w:val="24"/>
          <w:szCs w:val="24"/>
        </w:rPr>
        <w:t xml:space="preserve">количество баллов за каждое вступительное испытание; </w:t>
      </w:r>
    </w:p>
    <w:p w14:paraId="6F1C0F77" w14:textId="2EA1BEF7" w:rsidR="000D113E" w:rsidRPr="00315C8F" w:rsidRDefault="00FF2546" w:rsidP="000D113E">
      <w:pPr>
        <w:shd w:val="clear" w:color="auto" w:fill="FFFFFF"/>
        <w:tabs>
          <w:tab w:val="left" w:pos="1224"/>
        </w:tabs>
        <w:spacing w:line="235" w:lineRule="auto"/>
        <w:ind w:right="11" w:firstLine="709"/>
        <w:jc w:val="both"/>
        <w:rPr>
          <w:sz w:val="24"/>
          <w:szCs w:val="24"/>
        </w:rPr>
      </w:pPr>
      <w:r w:rsidRPr="00315C8F">
        <w:rPr>
          <w:sz w:val="24"/>
          <w:szCs w:val="24"/>
        </w:rPr>
        <w:t xml:space="preserve">5) </w:t>
      </w:r>
      <w:r w:rsidR="000D113E" w:rsidRPr="00315C8F">
        <w:rPr>
          <w:sz w:val="24"/>
          <w:szCs w:val="24"/>
        </w:rPr>
        <w:t>количество баллов за</w:t>
      </w:r>
      <w:r w:rsidR="001403B2" w:rsidRPr="00315C8F">
        <w:rPr>
          <w:sz w:val="24"/>
          <w:szCs w:val="24"/>
        </w:rPr>
        <w:t xml:space="preserve"> </w:t>
      </w:r>
      <w:r w:rsidR="000D113E" w:rsidRPr="00315C8F">
        <w:rPr>
          <w:sz w:val="24"/>
          <w:szCs w:val="24"/>
        </w:rPr>
        <w:t xml:space="preserve">индивидуальные достижения; </w:t>
      </w:r>
    </w:p>
    <w:p w14:paraId="6FA93714" w14:textId="732536A1" w:rsidR="001403B2" w:rsidRPr="00315C8F" w:rsidRDefault="00FF2546" w:rsidP="000D113E">
      <w:pPr>
        <w:shd w:val="clear" w:color="auto" w:fill="FFFFFF"/>
        <w:tabs>
          <w:tab w:val="left" w:pos="1224"/>
        </w:tabs>
        <w:spacing w:line="235" w:lineRule="auto"/>
        <w:ind w:right="11" w:firstLine="709"/>
        <w:jc w:val="both"/>
        <w:rPr>
          <w:sz w:val="24"/>
          <w:szCs w:val="24"/>
        </w:rPr>
      </w:pPr>
      <w:r w:rsidRPr="00315C8F">
        <w:rPr>
          <w:sz w:val="24"/>
          <w:szCs w:val="24"/>
        </w:rPr>
        <w:t xml:space="preserve">6) </w:t>
      </w:r>
      <w:r w:rsidR="001403B2" w:rsidRPr="00315C8F">
        <w:rPr>
          <w:sz w:val="24"/>
          <w:szCs w:val="24"/>
        </w:rPr>
        <w:t>количество баллов за целевые индивидуальные достижения (при приеме на обучение на места в пределах целевой квоты);</w:t>
      </w:r>
    </w:p>
    <w:p w14:paraId="228A4104" w14:textId="380DD074" w:rsidR="000D113E" w:rsidRPr="00315C8F" w:rsidRDefault="00FF2546" w:rsidP="000D113E">
      <w:pPr>
        <w:shd w:val="clear" w:color="auto" w:fill="FFFFFF"/>
        <w:tabs>
          <w:tab w:val="left" w:pos="1224"/>
        </w:tabs>
        <w:spacing w:line="235" w:lineRule="auto"/>
        <w:ind w:right="11" w:firstLine="709"/>
        <w:jc w:val="both"/>
        <w:rPr>
          <w:sz w:val="24"/>
          <w:szCs w:val="24"/>
        </w:rPr>
      </w:pPr>
      <w:r w:rsidRPr="00315C8F">
        <w:rPr>
          <w:sz w:val="24"/>
          <w:szCs w:val="24"/>
        </w:rPr>
        <w:t xml:space="preserve">7) </w:t>
      </w:r>
      <w:r w:rsidR="000D113E" w:rsidRPr="00315C8F">
        <w:rPr>
          <w:sz w:val="24"/>
          <w:szCs w:val="24"/>
        </w:rPr>
        <w:t xml:space="preserve">наличие оригинала документа установленного образца (уникальной информации о документе установленного образца) или заявления о согласии на зачисление, представленного в соответствии с пунктом 7.4. Правил приема. </w:t>
      </w:r>
    </w:p>
    <w:p w14:paraId="01F5C394" w14:textId="65A5CB03" w:rsidR="001403B2" w:rsidRPr="00315C8F" w:rsidRDefault="00FF2546" w:rsidP="000D113E">
      <w:pPr>
        <w:shd w:val="clear" w:color="auto" w:fill="FFFFFF"/>
        <w:tabs>
          <w:tab w:val="left" w:pos="1224"/>
        </w:tabs>
        <w:spacing w:line="235" w:lineRule="auto"/>
        <w:ind w:right="11" w:firstLine="709"/>
        <w:jc w:val="both"/>
        <w:rPr>
          <w:sz w:val="24"/>
          <w:szCs w:val="24"/>
        </w:rPr>
      </w:pPr>
      <w:r w:rsidRPr="00315C8F">
        <w:rPr>
          <w:sz w:val="24"/>
          <w:szCs w:val="24"/>
        </w:rPr>
        <w:t xml:space="preserve">8) </w:t>
      </w:r>
      <w:r w:rsidR="001403B2" w:rsidRPr="00315C8F">
        <w:rPr>
          <w:sz w:val="24"/>
          <w:szCs w:val="24"/>
        </w:rPr>
        <w:t>приоритет зачисления, указанный поступающим по данной конкурсной группе;</w:t>
      </w:r>
    </w:p>
    <w:p w14:paraId="69270E77" w14:textId="066FED46" w:rsidR="004E5789" w:rsidRPr="00315C8F" w:rsidRDefault="000D113E" w:rsidP="00315C8F">
      <w:pPr>
        <w:shd w:val="clear" w:color="auto" w:fill="FFFFFF"/>
        <w:tabs>
          <w:tab w:val="left" w:pos="1224"/>
        </w:tabs>
        <w:spacing w:line="235" w:lineRule="auto"/>
        <w:ind w:right="11" w:firstLine="709"/>
        <w:jc w:val="both"/>
        <w:rPr>
          <w:sz w:val="24"/>
          <w:szCs w:val="24"/>
        </w:rPr>
      </w:pPr>
      <w:r w:rsidRPr="00315C8F">
        <w:rPr>
          <w:sz w:val="24"/>
          <w:szCs w:val="24"/>
        </w:rPr>
        <w:t>В конкурсном списке фамилия, имя, отчество (при наличии) поступающих не указываются.</w:t>
      </w:r>
    </w:p>
    <w:p w14:paraId="4729351F" w14:textId="16798E21" w:rsidR="00FF2546" w:rsidRPr="00315C8F" w:rsidRDefault="00FF2546" w:rsidP="00FF2546">
      <w:pPr>
        <w:shd w:val="clear" w:color="auto" w:fill="FFFFFF"/>
        <w:tabs>
          <w:tab w:val="left" w:pos="1224"/>
        </w:tabs>
        <w:spacing w:line="235" w:lineRule="auto"/>
        <w:ind w:right="11" w:firstLine="709"/>
        <w:jc w:val="both"/>
        <w:rPr>
          <w:sz w:val="24"/>
          <w:szCs w:val="24"/>
        </w:rPr>
      </w:pPr>
      <w:r w:rsidRPr="00315C8F">
        <w:rPr>
          <w:sz w:val="24"/>
          <w:szCs w:val="24"/>
        </w:rPr>
        <w:t>7.3. В списке подавших заявление указываются:</w:t>
      </w:r>
    </w:p>
    <w:p w14:paraId="12E7B28B" w14:textId="7B9673D7" w:rsidR="00FF2546" w:rsidRPr="00315C8F" w:rsidRDefault="00FF2546" w:rsidP="00FF2546">
      <w:pPr>
        <w:shd w:val="clear" w:color="auto" w:fill="FFFFFF"/>
        <w:tabs>
          <w:tab w:val="left" w:pos="1224"/>
        </w:tabs>
        <w:spacing w:line="235" w:lineRule="auto"/>
        <w:ind w:right="11" w:firstLine="709"/>
        <w:jc w:val="both"/>
        <w:rPr>
          <w:sz w:val="24"/>
          <w:szCs w:val="24"/>
        </w:rPr>
      </w:pPr>
      <w:r w:rsidRPr="00315C8F">
        <w:rPr>
          <w:sz w:val="24"/>
          <w:szCs w:val="24"/>
        </w:rPr>
        <w:t xml:space="preserve">1) сведения, указанные в </w:t>
      </w:r>
      <w:r w:rsidR="00174D81" w:rsidRPr="00315C8F">
        <w:rPr>
          <w:sz w:val="24"/>
          <w:szCs w:val="24"/>
        </w:rPr>
        <w:t xml:space="preserve">подпункте </w:t>
      </w:r>
      <w:r w:rsidRPr="00315C8F">
        <w:rPr>
          <w:sz w:val="24"/>
          <w:szCs w:val="24"/>
        </w:rPr>
        <w:t xml:space="preserve">7.2 </w:t>
      </w:r>
      <w:r w:rsidR="00174D81" w:rsidRPr="00315C8F">
        <w:rPr>
          <w:sz w:val="24"/>
          <w:szCs w:val="24"/>
        </w:rPr>
        <w:t>Правил приема</w:t>
      </w:r>
      <w:r w:rsidRPr="00315C8F">
        <w:rPr>
          <w:sz w:val="24"/>
          <w:szCs w:val="24"/>
        </w:rPr>
        <w:t xml:space="preserve"> (за исключением индивидуальных достижений, учитываемых при равенстве поступающих по иным критериям ранжирования, и высших приоритетов);</w:t>
      </w:r>
    </w:p>
    <w:p w14:paraId="5DB92E86" w14:textId="52573FDB" w:rsidR="00FF2546" w:rsidRPr="00315C8F" w:rsidRDefault="00FF2546" w:rsidP="00FF2546">
      <w:pPr>
        <w:shd w:val="clear" w:color="auto" w:fill="FFFFFF"/>
        <w:tabs>
          <w:tab w:val="left" w:pos="1224"/>
        </w:tabs>
        <w:spacing w:line="235" w:lineRule="auto"/>
        <w:ind w:right="11" w:firstLine="709"/>
        <w:jc w:val="both"/>
        <w:rPr>
          <w:sz w:val="24"/>
          <w:szCs w:val="24"/>
        </w:rPr>
      </w:pPr>
      <w:r w:rsidRPr="00315C8F">
        <w:rPr>
          <w:sz w:val="24"/>
          <w:szCs w:val="24"/>
        </w:rPr>
        <w:t>2) информация о рассмотрении заявления о приеме, в том числе о допуске к участию в конкурсе.</w:t>
      </w:r>
    </w:p>
    <w:p w14:paraId="339C2F69" w14:textId="0EEE55F9" w:rsidR="004E5789" w:rsidRPr="00315C8F" w:rsidRDefault="00FF2546" w:rsidP="00315C8F">
      <w:pPr>
        <w:shd w:val="clear" w:color="auto" w:fill="FFFFFF"/>
        <w:tabs>
          <w:tab w:val="left" w:pos="1224"/>
        </w:tabs>
        <w:spacing w:line="235" w:lineRule="auto"/>
        <w:ind w:right="11" w:firstLine="709"/>
        <w:jc w:val="both"/>
        <w:rPr>
          <w:sz w:val="24"/>
          <w:szCs w:val="24"/>
        </w:rPr>
      </w:pPr>
      <w:r w:rsidRPr="00315C8F">
        <w:rPr>
          <w:sz w:val="24"/>
          <w:szCs w:val="24"/>
        </w:rPr>
        <w:t>Сведения, отсутствующие на момент подачи заявления о приеме, указываются в списке подавших заявление после получения организацией таких сведений.</w:t>
      </w:r>
    </w:p>
    <w:p w14:paraId="4463BBB3" w14:textId="6864E621" w:rsidR="004E5789" w:rsidRPr="00315C8F" w:rsidRDefault="00415343" w:rsidP="00315C8F">
      <w:pPr>
        <w:shd w:val="clear" w:color="auto" w:fill="FFFFFF"/>
        <w:tabs>
          <w:tab w:val="left" w:pos="1224"/>
        </w:tabs>
        <w:spacing w:line="235" w:lineRule="auto"/>
        <w:ind w:right="11" w:firstLine="709"/>
        <w:jc w:val="both"/>
        <w:rPr>
          <w:sz w:val="24"/>
          <w:szCs w:val="24"/>
        </w:rPr>
      </w:pPr>
      <w:r w:rsidRPr="00315C8F">
        <w:rPr>
          <w:sz w:val="24"/>
          <w:szCs w:val="24"/>
        </w:rPr>
        <w:t>7.</w:t>
      </w:r>
      <w:r w:rsidR="004E5789" w:rsidRPr="00315C8F">
        <w:rPr>
          <w:sz w:val="24"/>
          <w:szCs w:val="24"/>
        </w:rPr>
        <w:t>4</w:t>
      </w:r>
      <w:r w:rsidRPr="00315C8F">
        <w:rPr>
          <w:sz w:val="24"/>
          <w:szCs w:val="24"/>
        </w:rPr>
        <w:t>. Поступающие, включенные в список подавших заявление, упорядочиваются по убыванию суммы конкурсных баллов (при наличии баллов), при равенстве суммы конкурсных баллов - по уникальному коду поступающего.</w:t>
      </w:r>
    </w:p>
    <w:p w14:paraId="0248315B" w14:textId="4E72E6D3" w:rsidR="00FF2546" w:rsidRPr="00315C8F" w:rsidRDefault="00FF2546" w:rsidP="00FF2546">
      <w:pPr>
        <w:shd w:val="clear" w:color="auto" w:fill="FFFFFF"/>
        <w:spacing w:line="235" w:lineRule="auto"/>
        <w:ind w:right="11" w:firstLine="709"/>
        <w:jc w:val="both"/>
        <w:rPr>
          <w:spacing w:val="-7"/>
          <w:sz w:val="24"/>
          <w:szCs w:val="24"/>
        </w:rPr>
      </w:pPr>
      <w:r w:rsidRPr="00315C8F">
        <w:rPr>
          <w:spacing w:val="-7"/>
          <w:sz w:val="24"/>
          <w:szCs w:val="24"/>
        </w:rPr>
        <w:t>7.</w:t>
      </w:r>
      <w:r w:rsidR="004E5789" w:rsidRPr="00315C8F">
        <w:rPr>
          <w:spacing w:val="-7"/>
          <w:sz w:val="24"/>
          <w:szCs w:val="24"/>
        </w:rPr>
        <w:t>5</w:t>
      </w:r>
      <w:r w:rsidRPr="00315C8F">
        <w:rPr>
          <w:spacing w:val="-7"/>
          <w:sz w:val="24"/>
          <w:szCs w:val="24"/>
        </w:rPr>
        <w:t>. Конкурсный список ранжируется по следующим основаниям:</w:t>
      </w:r>
    </w:p>
    <w:p w14:paraId="269A2363" w14:textId="77777777" w:rsidR="00FF2546" w:rsidRPr="00315C8F" w:rsidRDefault="00FF2546" w:rsidP="00FF2546">
      <w:pPr>
        <w:shd w:val="clear" w:color="auto" w:fill="FFFFFF"/>
        <w:tabs>
          <w:tab w:val="left" w:pos="1224"/>
        </w:tabs>
        <w:spacing w:line="235" w:lineRule="auto"/>
        <w:ind w:right="11" w:firstLine="709"/>
        <w:jc w:val="both"/>
        <w:rPr>
          <w:spacing w:val="-7"/>
          <w:sz w:val="24"/>
          <w:szCs w:val="24"/>
        </w:rPr>
      </w:pPr>
      <w:r w:rsidRPr="00315C8F">
        <w:rPr>
          <w:spacing w:val="-7"/>
          <w:sz w:val="24"/>
          <w:szCs w:val="24"/>
        </w:rPr>
        <w:lastRenderedPageBreak/>
        <w:t>1) по убыванию суммы конкурсных баллов, исчисленной как сумма баллов за каждое вступительное испытание и за индивидуальные достижения;</w:t>
      </w:r>
    </w:p>
    <w:p w14:paraId="024C50B5" w14:textId="77777777" w:rsidR="00FF2546" w:rsidRPr="00315C8F" w:rsidRDefault="00FF2546" w:rsidP="00FF2546">
      <w:pPr>
        <w:shd w:val="clear" w:color="auto" w:fill="FFFFFF"/>
        <w:tabs>
          <w:tab w:val="left" w:pos="1224"/>
        </w:tabs>
        <w:spacing w:line="235" w:lineRule="auto"/>
        <w:ind w:right="11" w:firstLine="709"/>
        <w:jc w:val="both"/>
        <w:rPr>
          <w:spacing w:val="-7"/>
          <w:sz w:val="24"/>
          <w:szCs w:val="24"/>
        </w:rPr>
      </w:pPr>
      <w:r w:rsidRPr="00315C8F">
        <w:rPr>
          <w:spacing w:val="-7"/>
          <w:sz w:val="24"/>
          <w:szCs w:val="24"/>
        </w:rP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w:t>
      </w:r>
    </w:p>
    <w:p w14:paraId="44C0DBA9" w14:textId="77777777" w:rsidR="00FF2546" w:rsidRPr="00315C8F" w:rsidRDefault="00FF2546" w:rsidP="00FF2546">
      <w:pPr>
        <w:shd w:val="clear" w:color="auto" w:fill="FFFFFF"/>
        <w:tabs>
          <w:tab w:val="left" w:pos="1224"/>
        </w:tabs>
        <w:spacing w:line="235" w:lineRule="auto"/>
        <w:ind w:right="11" w:firstLine="709"/>
        <w:jc w:val="both"/>
        <w:rPr>
          <w:spacing w:val="-7"/>
          <w:sz w:val="24"/>
          <w:szCs w:val="24"/>
        </w:rPr>
      </w:pPr>
      <w:r w:rsidRPr="00315C8F">
        <w:rPr>
          <w:spacing w:val="-7"/>
          <w:sz w:val="24"/>
          <w:szCs w:val="24"/>
        </w:rPr>
        <w:t>3) при равенстве по критериям, указанным в подпунктах 1 и 2 настоящего пункта, - по индивидуальным достижениям, учитываемым при равенстве поступающих по иным критериям ранжирования.</w:t>
      </w:r>
    </w:p>
    <w:p w14:paraId="1C776BDA" w14:textId="3BF074D3" w:rsidR="000D113E" w:rsidRPr="00315C8F" w:rsidRDefault="00415343" w:rsidP="000D113E">
      <w:pPr>
        <w:shd w:val="clear" w:color="auto" w:fill="FFFFFF"/>
        <w:spacing w:line="235" w:lineRule="auto"/>
        <w:ind w:right="11" w:firstLine="709"/>
        <w:jc w:val="both"/>
        <w:rPr>
          <w:sz w:val="24"/>
          <w:szCs w:val="24"/>
        </w:rPr>
      </w:pPr>
      <w:r w:rsidRPr="00315C8F">
        <w:rPr>
          <w:sz w:val="24"/>
          <w:szCs w:val="24"/>
        </w:rPr>
        <w:t>4) 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14:paraId="2C7159B2" w14:textId="27C85DC7" w:rsidR="000D113E" w:rsidRPr="00315C8F" w:rsidRDefault="000D113E" w:rsidP="000D113E">
      <w:pPr>
        <w:shd w:val="clear" w:color="auto" w:fill="FFFFFF"/>
        <w:tabs>
          <w:tab w:val="left" w:pos="1224"/>
        </w:tabs>
        <w:spacing w:line="235" w:lineRule="auto"/>
        <w:ind w:right="11" w:firstLine="709"/>
        <w:jc w:val="both"/>
        <w:rPr>
          <w:sz w:val="24"/>
          <w:szCs w:val="24"/>
        </w:rPr>
      </w:pPr>
      <w:r w:rsidRPr="00315C8F">
        <w:rPr>
          <w:sz w:val="24"/>
          <w:szCs w:val="24"/>
        </w:rPr>
        <w:t>7.</w:t>
      </w:r>
      <w:r w:rsidR="004E5789" w:rsidRPr="00315C8F">
        <w:rPr>
          <w:sz w:val="24"/>
          <w:szCs w:val="24"/>
        </w:rPr>
        <w:t>6</w:t>
      </w:r>
      <w:r w:rsidRPr="00315C8F">
        <w:rPr>
          <w:sz w:val="24"/>
          <w:szCs w:val="24"/>
        </w:rPr>
        <w:t xml:space="preserve">. </w:t>
      </w:r>
      <w:bookmarkStart w:id="2" w:name="_Hlk100232079"/>
      <w:r w:rsidRPr="00315C8F">
        <w:rPr>
          <w:sz w:val="24"/>
          <w:szCs w:val="24"/>
        </w:rPr>
        <w:t xml:space="preserve">День завершения приема документов установленного образца и заявлений о согласии на зачисление </w:t>
      </w:r>
      <w:r w:rsidRPr="00315C8F">
        <w:rPr>
          <w:b/>
          <w:sz w:val="24"/>
          <w:szCs w:val="24"/>
        </w:rPr>
        <w:t>– 2</w:t>
      </w:r>
      <w:r w:rsidR="00315C8F" w:rsidRPr="00315C8F">
        <w:rPr>
          <w:b/>
          <w:sz w:val="24"/>
          <w:szCs w:val="24"/>
        </w:rPr>
        <w:t>2</w:t>
      </w:r>
      <w:r w:rsidRPr="00315C8F">
        <w:rPr>
          <w:b/>
          <w:sz w:val="24"/>
          <w:szCs w:val="24"/>
        </w:rPr>
        <w:t xml:space="preserve"> августа 202</w:t>
      </w:r>
      <w:r w:rsidR="00F66225" w:rsidRPr="00315C8F">
        <w:rPr>
          <w:b/>
          <w:sz w:val="24"/>
          <w:szCs w:val="24"/>
        </w:rPr>
        <w:t>5</w:t>
      </w:r>
      <w:r w:rsidRPr="00315C8F">
        <w:rPr>
          <w:b/>
          <w:sz w:val="24"/>
          <w:szCs w:val="24"/>
        </w:rPr>
        <w:t xml:space="preserve"> года</w:t>
      </w:r>
      <w:r w:rsidRPr="00315C8F">
        <w:rPr>
          <w:sz w:val="24"/>
          <w:szCs w:val="24"/>
        </w:rPr>
        <w:t xml:space="preserve">. </w:t>
      </w:r>
      <w:bookmarkEnd w:id="2"/>
      <w:r w:rsidRPr="00315C8F">
        <w:rPr>
          <w:sz w:val="24"/>
          <w:szCs w:val="24"/>
        </w:rPr>
        <w:t>Не позднее этой даты поступающие представляют:</w:t>
      </w:r>
    </w:p>
    <w:p w14:paraId="3615C99C" w14:textId="539BF2FE" w:rsidR="00415343" w:rsidRPr="00315C8F" w:rsidRDefault="00415343" w:rsidP="00415343">
      <w:pPr>
        <w:shd w:val="clear" w:color="auto" w:fill="FFFFFF"/>
        <w:tabs>
          <w:tab w:val="left" w:pos="1224"/>
        </w:tabs>
        <w:spacing w:line="235" w:lineRule="auto"/>
        <w:ind w:right="11" w:firstLine="709"/>
        <w:jc w:val="both"/>
        <w:rPr>
          <w:sz w:val="24"/>
          <w:szCs w:val="24"/>
        </w:rPr>
      </w:pPr>
      <w:r w:rsidRPr="00315C8F">
        <w:rPr>
          <w:sz w:val="24"/>
          <w:szCs w:val="24"/>
        </w:rPr>
        <w:t>7.</w:t>
      </w:r>
      <w:r w:rsidR="004E5789" w:rsidRPr="00315C8F">
        <w:rPr>
          <w:sz w:val="24"/>
          <w:szCs w:val="24"/>
        </w:rPr>
        <w:t>6</w:t>
      </w:r>
      <w:r w:rsidRPr="00315C8F">
        <w:rPr>
          <w:sz w:val="24"/>
          <w:szCs w:val="24"/>
        </w:rPr>
        <w:t xml:space="preserve">.1. </w:t>
      </w:r>
      <w:r w:rsidR="000D113E" w:rsidRPr="00315C8F">
        <w:rPr>
          <w:sz w:val="24"/>
          <w:szCs w:val="24"/>
        </w:rPr>
        <w:t>для зачисления на места в рамках контрольных цифр</w:t>
      </w:r>
      <w:r w:rsidRPr="00315C8F">
        <w:rPr>
          <w:sz w:val="24"/>
          <w:szCs w:val="24"/>
        </w:rPr>
        <w:t>:</w:t>
      </w:r>
    </w:p>
    <w:p w14:paraId="138AD0CB" w14:textId="7B22B95D" w:rsidR="000D113E" w:rsidRPr="00315C8F" w:rsidRDefault="000D113E" w:rsidP="00415343">
      <w:pPr>
        <w:shd w:val="clear" w:color="auto" w:fill="FFFFFF"/>
        <w:tabs>
          <w:tab w:val="left" w:pos="1224"/>
        </w:tabs>
        <w:spacing w:line="235" w:lineRule="auto"/>
        <w:ind w:right="11" w:firstLine="709"/>
        <w:jc w:val="both"/>
        <w:rPr>
          <w:sz w:val="24"/>
          <w:szCs w:val="24"/>
        </w:rPr>
      </w:pPr>
      <w:r w:rsidRPr="00315C8F">
        <w:rPr>
          <w:sz w:val="24"/>
          <w:szCs w:val="24"/>
        </w:rPr>
        <w:t xml:space="preserve">- оригинал документа </w:t>
      </w:r>
      <w:r w:rsidR="00F85FD3" w:rsidRPr="00315C8F">
        <w:rPr>
          <w:sz w:val="24"/>
          <w:szCs w:val="24"/>
        </w:rPr>
        <w:t>об образовании</w:t>
      </w:r>
      <w:r w:rsidRPr="00315C8F">
        <w:rPr>
          <w:sz w:val="24"/>
          <w:szCs w:val="24"/>
        </w:rPr>
        <w:t xml:space="preserve"> </w:t>
      </w:r>
      <w:r w:rsidR="00812428" w:rsidRPr="00315C8F">
        <w:rPr>
          <w:sz w:val="24"/>
          <w:szCs w:val="24"/>
        </w:rPr>
        <w:t xml:space="preserve">и квалификации соответствующего уровня </w:t>
      </w:r>
      <w:r w:rsidR="00F85FD3" w:rsidRPr="00315C8F">
        <w:rPr>
          <w:sz w:val="24"/>
          <w:szCs w:val="24"/>
        </w:rPr>
        <w:t>(диплом об окончании магистратуры, диплом об окончании специалитета)</w:t>
      </w:r>
      <w:r w:rsidR="00415343" w:rsidRPr="00315C8F">
        <w:rPr>
          <w:sz w:val="24"/>
          <w:szCs w:val="24"/>
        </w:rPr>
        <w:t>;</w:t>
      </w:r>
    </w:p>
    <w:p w14:paraId="4740AD62" w14:textId="77777777" w:rsidR="00415343" w:rsidRPr="00315C8F" w:rsidRDefault="00415343" w:rsidP="00415343">
      <w:pPr>
        <w:shd w:val="clear" w:color="auto" w:fill="FFFFFF"/>
        <w:tabs>
          <w:tab w:val="left" w:pos="1224"/>
        </w:tabs>
        <w:spacing w:line="235" w:lineRule="auto"/>
        <w:ind w:right="11" w:firstLine="709"/>
        <w:jc w:val="both"/>
        <w:rPr>
          <w:sz w:val="24"/>
          <w:szCs w:val="24"/>
        </w:rPr>
      </w:pPr>
      <w:r w:rsidRPr="00315C8F">
        <w:rPr>
          <w:sz w:val="24"/>
          <w:szCs w:val="24"/>
        </w:rPr>
        <w:t>- согласие на зачисление;</w:t>
      </w:r>
    </w:p>
    <w:p w14:paraId="4F78A807" w14:textId="77777777" w:rsidR="000D113E" w:rsidRPr="00315C8F" w:rsidRDefault="000D113E" w:rsidP="000D113E">
      <w:pPr>
        <w:shd w:val="clear" w:color="auto" w:fill="FFFFFF"/>
        <w:tabs>
          <w:tab w:val="left" w:pos="1224"/>
        </w:tabs>
        <w:spacing w:line="235" w:lineRule="auto"/>
        <w:ind w:right="11" w:firstLine="709"/>
        <w:jc w:val="both"/>
        <w:rPr>
          <w:sz w:val="24"/>
          <w:szCs w:val="24"/>
        </w:rPr>
      </w:pPr>
      <w:r w:rsidRPr="00315C8F">
        <w:rPr>
          <w:sz w:val="24"/>
          <w:szCs w:val="24"/>
        </w:rPr>
        <w:t>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 и уникальную информацию о документе установленного образца;</w:t>
      </w:r>
    </w:p>
    <w:p w14:paraId="53B18D36" w14:textId="77777777" w:rsidR="00F07A29" w:rsidRPr="00315C8F" w:rsidRDefault="00F07A29" w:rsidP="00F07A29">
      <w:pPr>
        <w:shd w:val="clear" w:color="auto" w:fill="FFFFFF"/>
        <w:tabs>
          <w:tab w:val="left" w:pos="1224"/>
        </w:tabs>
        <w:spacing w:line="235" w:lineRule="auto"/>
        <w:ind w:right="11" w:firstLine="709"/>
        <w:jc w:val="both"/>
        <w:rPr>
          <w:sz w:val="24"/>
          <w:szCs w:val="24"/>
        </w:rPr>
      </w:pPr>
      <w:r w:rsidRPr="00315C8F">
        <w:rPr>
          <w:sz w:val="24"/>
          <w:szCs w:val="24"/>
        </w:rPr>
        <w:t>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организацию заявления о согласии на зачисление (лично или через оператора почтовой связи).</w:t>
      </w:r>
    </w:p>
    <w:p w14:paraId="233DB221" w14:textId="20323FB4" w:rsidR="009F1D79" w:rsidRPr="00315C8F" w:rsidRDefault="009F1D79" w:rsidP="00F07A29">
      <w:pPr>
        <w:shd w:val="clear" w:color="auto" w:fill="FFFFFF"/>
        <w:tabs>
          <w:tab w:val="left" w:pos="1224"/>
        </w:tabs>
        <w:spacing w:line="235" w:lineRule="auto"/>
        <w:ind w:right="11" w:firstLine="709"/>
        <w:jc w:val="both"/>
        <w:rPr>
          <w:sz w:val="24"/>
          <w:szCs w:val="24"/>
        </w:rPr>
      </w:pPr>
      <w:r w:rsidRPr="00315C8F">
        <w:rPr>
          <w:sz w:val="24"/>
          <w:szCs w:val="24"/>
        </w:rPr>
        <w:t>В случае если поступающий подал заявление о приеме посредством ЕПГУ, он может представить согласие на зачисление посредством ЕПГУ, или 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организации, он может 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w:t>
      </w:r>
    </w:p>
    <w:p w14:paraId="0EB4816E" w14:textId="155A4778" w:rsidR="00415343" w:rsidRPr="00315C8F" w:rsidRDefault="00415343" w:rsidP="000D113E">
      <w:pPr>
        <w:shd w:val="clear" w:color="auto" w:fill="FFFFFF"/>
        <w:tabs>
          <w:tab w:val="left" w:pos="1224"/>
        </w:tabs>
        <w:spacing w:line="235" w:lineRule="auto"/>
        <w:ind w:right="11" w:firstLine="709"/>
        <w:jc w:val="both"/>
        <w:rPr>
          <w:sz w:val="24"/>
          <w:szCs w:val="24"/>
        </w:rPr>
      </w:pPr>
      <w:r w:rsidRPr="00315C8F">
        <w:rPr>
          <w:sz w:val="24"/>
          <w:szCs w:val="24"/>
        </w:rPr>
        <w:t>В случае если поступающий, подавший согласие на зачисление, хочет подать согласие на зачисление в другую организацию, то ему необходимо отозвать поданное согласие на зачисление.</w:t>
      </w:r>
    </w:p>
    <w:p w14:paraId="1FAD1EDB" w14:textId="6072ADB0" w:rsidR="00F07A29" w:rsidRPr="00315C8F" w:rsidRDefault="00415343" w:rsidP="000D113E">
      <w:pPr>
        <w:shd w:val="clear" w:color="auto" w:fill="FFFFFF"/>
        <w:tabs>
          <w:tab w:val="left" w:pos="1224"/>
        </w:tabs>
        <w:spacing w:line="235" w:lineRule="auto"/>
        <w:ind w:right="11" w:firstLine="709"/>
        <w:jc w:val="both"/>
        <w:rPr>
          <w:sz w:val="24"/>
          <w:szCs w:val="24"/>
        </w:rPr>
      </w:pPr>
      <w:r w:rsidRPr="00315C8F">
        <w:rPr>
          <w:sz w:val="24"/>
          <w:szCs w:val="24"/>
        </w:rPr>
        <w:t>7.</w:t>
      </w:r>
      <w:r w:rsidR="004E5789" w:rsidRPr="00315C8F">
        <w:rPr>
          <w:sz w:val="24"/>
          <w:szCs w:val="24"/>
        </w:rPr>
        <w:t>6</w:t>
      </w:r>
      <w:r w:rsidRPr="00315C8F">
        <w:rPr>
          <w:sz w:val="24"/>
          <w:szCs w:val="24"/>
        </w:rPr>
        <w:t xml:space="preserve">.2. </w:t>
      </w:r>
      <w:r w:rsidR="000D113E" w:rsidRPr="00315C8F">
        <w:rPr>
          <w:sz w:val="24"/>
          <w:szCs w:val="24"/>
        </w:rPr>
        <w:t>для зачисления на места по договорам об оказании платных образовательных услуг</w:t>
      </w:r>
      <w:r w:rsidR="00F07A29" w:rsidRPr="00315C8F">
        <w:rPr>
          <w:sz w:val="24"/>
          <w:szCs w:val="24"/>
        </w:rPr>
        <w:t>:</w:t>
      </w:r>
    </w:p>
    <w:p w14:paraId="62D2FBCB" w14:textId="05F547C2" w:rsidR="000D113E" w:rsidRPr="00315C8F" w:rsidRDefault="00F07A29" w:rsidP="000D113E">
      <w:pPr>
        <w:shd w:val="clear" w:color="auto" w:fill="FFFFFF"/>
        <w:tabs>
          <w:tab w:val="left" w:pos="1224"/>
        </w:tabs>
        <w:spacing w:line="235" w:lineRule="auto"/>
        <w:ind w:right="11" w:firstLine="709"/>
        <w:jc w:val="both"/>
        <w:rPr>
          <w:sz w:val="24"/>
          <w:szCs w:val="24"/>
        </w:rPr>
      </w:pPr>
      <w:r w:rsidRPr="00315C8F">
        <w:rPr>
          <w:sz w:val="24"/>
          <w:szCs w:val="24"/>
        </w:rPr>
        <w:t xml:space="preserve">- </w:t>
      </w:r>
      <w:r w:rsidR="000D113E" w:rsidRPr="00315C8F">
        <w:rPr>
          <w:sz w:val="24"/>
          <w:szCs w:val="24"/>
        </w:rPr>
        <w:t xml:space="preserve">оригинал </w:t>
      </w:r>
      <w:r w:rsidR="00F85FD3" w:rsidRPr="00315C8F">
        <w:rPr>
          <w:sz w:val="24"/>
          <w:szCs w:val="24"/>
        </w:rPr>
        <w:t>документа об образовании и квалификации соответствующего уровня (диплом об окончании магистратуры, диплом об окончании специалитета)</w:t>
      </w:r>
      <w:r w:rsidR="000D113E" w:rsidRPr="00315C8F">
        <w:rPr>
          <w:sz w:val="24"/>
          <w:szCs w:val="24"/>
        </w:rPr>
        <w:t>,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w:t>
      </w:r>
      <w:r w:rsidRPr="00315C8F">
        <w:rPr>
          <w:sz w:val="24"/>
          <w:szCs w:val="24"/>
        </w:rPr>
        <w:t>;</w:t>
      </w:r>
    </w:p>
    <w:p w14:paraId="53128020" w14:textId="4CC26F84" w:rsidR="000D113E" w:rsidRPr="00315C8F" w:rsidRDefault="00F07A29" w:rsidP="00315C8F">
      <w:pPr>
        <w:shd w:val="clear" w:color="auto" w:fill="FFFFFF"/>
        <w:tabs>
          <w:tab w:val="left" w:pos="1224"/>
        </w:tabs>
        <w:spacing w:line="235" w:lineRule="auto"/>
        <w:ind w:right="11" w:firstLine="709"/>
        <w:jc w:val="both"/>
        <w:rPr>
          <w:sz w:val="24"/>
          <w:szCs w:val="24"/>
        </w:rPr>
      </w:pPr>
      <w:r w:rsidRPr="00315C8F">
        <w:rPr>
          <w:sz w:val="24"/>
          <w:szCs w:val="24"/>
        </w:rPr>
        <w:t>- договор об образовании.</w:t>
      </w:r>
    </w:p>
    <w:p w14:paraId="6FAA87CF" w14:textId="5A3CEBB9" w:rsidR="000D113E" w:rsidRPr="00315C8F" w:rsidRDefault="000D113E" w:rsidP="00315C8F">
      <w:pPr>
        <w:shd w:val="clear" w:color="auto" w:fill="FFFFFF"/>
        <w:tabs>
          <w:tab w:val="left" w:pos="1224"/>
        </w:tabs>
        <w:spacing w:line="235" w:lineRule="auto"/>
        <w:ind w:right="11" w:firstLine="709"/>
        <w:jc w:val="both"/>
        <w:rPr>
          <w:sz w:val="24"/>
          <w:szCs w:val="24"/>
        </w:rPr>
      </w:pPr>
      <w:r w:rsidRPr="00315C8F">
        <w:rPr>
          <w:spacing w:val="-7"/>
          <w:sz w:val="24"/>
          <w:szCs w:val="24"/>
        </w:rPr>
        <w:t>7.</w:t>
      </w:r>
      <w:r w:rsidR="00F33A41" w:rsidRPr="00315C8F">
        <w:rPr>
          <w:spacing w:val="-7"/>
          <w:sz w:val="24"/>
          <w:szCs w:val="24"/>
        </w:rPr>
        <w:t>7</w:t>
      </w:r>
      <w:r w:rsidRPr="00315C8F">
        <w:rPr>
          <w:spacing w:val="-7"/>
          <w:sz w:val="24"/>
          <w:szCs w:val="24"/>
        </w:rPr>
        <w:t xml:space="preserve">. </w:t>
      </w:r>
      <w:r w:rsidRPr="00315C8F">
        <w:rPr>
          <w:sz w:val="24"/>
          <w:szCs w:val="24"/>
        </w:rPr>
        <w:t>В день завершения приема документов установленного образца прием оригиналов документа установленного образца (уникальной информации о документе установленного образца) и заявлений о согласии на зачисление завершается не ранее 18 часов по местному времени.</w:t>
      </w:r>
    </w:p>
    <w:p w14:paraId="7C28F1C1" w14:textId="5684CA48" w:rsidR="000D113E" w:rsidRPr="00315C8F" w:rsidRDefault="000D113E" w:rsidP="000D113E">
      <w:pPr>
        <w:shd w:val="clear" w:color="auto" w:fill="FFFFFF"/>
        <w:tabs>
          <w:tab w:val="left" w:pos="1224"/>
        </w:tabs>
        <w:spacing w:line="235" w:lineRule="auto"/>
        <w:ind w:right="11" w:firstLine="709"/>
        <w:jc w:val="both"/>
        <w:rPr>
          <w:sz w:val="24"/>
          <w:szCs w:val="24"/>
        </w:rPr>
      </w:pPr>
      <w:r w:rsidRPr="00315C8F">
        <w:rPr>
          <w:sz w:val="24"/>
          <w:szCs w:val="24"/>
        </w:rPr>
        <w:t>7.</w:t>
      </w:r>
      <w:r w:rsidR="00F33A41" w:rsidRPr="00315C8F">
        <w:rPr>
          <w:sz w:val="24"/>
          <w:szCs w:val="24"/>
        </w:rPr>
        <w:t>8</w:t>
      </w:r>
      <w:r w:rsidRPr="00315C8F">
        <w:rPr>
          <w:sz w:val="24"/>
          <w:szCs w:val="24"/>
        </w:rPr>
        <w:t>. Зачислению подлежат поступающие, представившие оригинал документа установленного образца (уникальную информацию о документе установленного образца) или заявление о согласии на зачисление в соответствии с пунктом 7.</w:t>
      </w:r>
      <w:r w:rsidR="004E5789" w:rsidRPr="00315C8F">
        <w:rPr>
          <w:sz w:val="24"/>
          <w:szCs w:val="24"/>
        </w:rPr>
        <w:t>6</w:t>
      </w:r>
      <w:r w:rsidRPr="00315C8F">
        <w:rPr>
          <w:sz w:val="24"/>
          <w:szCs w:val="24"/>
        </w:rPr>
        <w:t>. Правил приема.</w:t>
      </w:r>
    </w:p>
    <w:p w14:paraId="49CF6622" w14:textId="77777777" w:rsidR="000D113E" w:rsidRPr="00315C8F" w:rsidRDefault="000D113E" w:rsidP="000D113E">
      <w:pPr>
        <w:shd w:val="clear" w:color="auto" w:fill="FFFFFF"/>
        <w:tabs>
          <w:tab w:val="left" w:pos="1224"/>
        </w:tabs>
        <w:spacing w:line="235" w:lineRule="auto"/>
        <w:ind w:right="11" w:firstLine="709"/>
        <w:jc w:val="both"/>
        <w:rPr>
          <w:sz w:val="24"/>
          <w:szCs w:val="24"/>
        </w:rPr>
      </w:pPr>
      <w:r w:rsidRPr="00315C8F">
        <w:rPr>
          <w:sz w:val="24"/>
          <w:szCs w:val="24"/>
        </w:rPr>
        <w:t xml:space="preserve"> Зачисление проводится в соответствии с конкурсным списком до заполнения </w:t>
      </w:r>
      <w:r w:rsidRPr="00315C8F">
        <w:rPr>
          <w:sz w:val="24"/>
          <w:szCs w:val="24"/>
        </w:rPr>
        <w:lastRenderedPageBreak/>
        <w:t xml:space="preserve">установленного количества мест. </w:t>
      </w:r>
    </w:p>
    <w:p w14:paraId="348E0B48" w14:textId="77777777" w:rsidR="000D113E" w:rsidRPr="00315C8F" w:rsidRDefault="000D113E" w:rsidP="000D113E">
      <w:pPr>
        <w:shd w:val="clear" w:color="auto" w:fill="FFFFFF"/>
        <w:tabs>
          <w:tab w:val="left" w:pos="1224"/>
        </w:tabs>
        <w:spacing w:line="235" w:lineRule="auto"/>
        <w:ind w:right="11" w:firstLine="709"/>
        <w:jc w:val="both"/>
        <w:rPr>
          <w:sz w:val="24"/>
          <w:szCs w:val="24"/>
        </w:rPr>
      </w:pPr>
      <w:r w:rsidRPr="00315C8F">
        <w:rPr>
          <w:sz w:val="24"/>
          <w:szCs w:val="24"/>
        </w:rPr>
        <w:t xml:space="preserve">При приеме на обучение на места в рамках контрольных цифр зачисление осуществляется при условии наличия в ФИЦ ИнБЮМ оригинала документа установленного образца (наличия не отозванной уникальной информации о документе установленного образца) по состоянию на день издания приказа о зачислении. </w:t>
      </w:r>
    </w:p>
    <w:p w14:paraId="49BB182A" w14:textId="074DF145" w:rsidR="000D113E" w:rsidRPr="00315C8F" w:rsidRDefault="00170A48" w:rsidP="00315C8F">
      <w:pPr>
        <w:shd w:val="clear" w:color="auto" w:fill="FFFFFF"/>
        <w:tabs>
          <w:tab w:val="left" w:pos="1224"/>
        </w:tabs>
        <w:spacing w:line="235" w:lineRule="auto"/>
        <w:ind w:right="11" w:firstLine="709"/>
        <w:jc w:val="both"/>
        <w:rPr>
          <w:spacing w:val="-5"/>
          <w:sz w:val="24"/>
          <w:szCs w:val="24"/>
        </w:rPr>
      </w:pPr>
      <w:r>
        <w:rPr>
          <w:spacing w:val="-5"/>
          <w:sz w:val="24"/>
          <w:szCs w:val="24"/>
        </w:rPr>
        <w:t xml:space="preserve">7.9. </w:t>
      </w:r>
      <w:r w:rsidR="000D113E" w:rsidRPr="00315C8F">
        <w:rPr>
          <w:spacing w:val="-5"/>
          <w:sz w:val="24"/>
          <w:szCs w:val="24"/>
        </w:rPr>
        <w:t>Лица, включенные в список лиц, рекомендованных к зачислению и не предоставившие в установленный срок (отозвавшие) оригинал диплома специалиста или диплома магистра выбывают из конкурса и рассматриваются как отказавшиеся от зачисления</w:t>
      </w:r>
    </w:p>
    <w:p w14:paraId="35F2B050" w14:textId="70DBB307" w:rsidR="000D113E" w:rsidRPr="00315C8F" w:rsidRDefault="000D113E" w:rsidP="00315C8F">
      <w:pPr>
        <w:shd w:val="clear" w:color="auto" w:fill="FFFFFF"/>
        <w:tabs>
          <w:tab w:val="left" w:pos="1224"/>
        </w:tabs>
        <w:spacing w:line="235" w:lineRule="auto"/>
        <w:ind w:right="11" w:firstLine="709"/>
        <w:jc w:val="both"/>
        <w:rPr>
          <w:sz w:val="24"/>
          <w:szCs w:val="24"/>
        </w:rPr>
      </w:pPr>
      <w:r w:rsidRPr="00315C8F">
        <w:rPr>
          <w:sz w:val="24"/>
          <w:szCs w:val="24"/>
        </w:rPr>
        <w:t>7.</w:t>
      </w:r>
      <w:r w:rsidR="004E5789" w:rsidRPr="00315C8F">
        <w:rPr>
          <w:sz w:val="24"/>
          <w:szCs w:val="24"/>
        </w:rPr>
        <w:t>10</w:t>
      </w:r>
      <w:r w:rsidRPr="00315C8F">
        <w:rPr>
          <w:sz w:val="24"/>
          <w:szCs w:val="24"/>
        </w:rPr>
        <w:t xml:space="preserve">. Незаполненные места в пределах целевой квоты используются для зачисления лиц, поступающих на основные места в рамках контрольных цифр. </w:t>
      </w:r>
    </w:p>
    <w:p w14:paraId="3A62CC86" w14:textId="251BBEE6" w:rsidR="000D113E" w:rsidRPr="00315C8F" w:rsidRDefault="000D113E" w:rsidP="000D113E">
      <w:pPr>
        <w:shd w:val="clear" w:color="auto" w:fill="FFFFFF"/>
        <w:spacing w:line="235" w:lineRule="auto"/>
        <w:ind w:right="11" w:firstLine="709"/>
        <w:jc w:val="both"/>
        <w:rPr>
          <w:sz w:val="24"/>
          <w:szCs w:val="24"/>
        </w:rPr>
      </w:pPr>
      <w:r w:rsidRPr="00315C8F">
        <w:rPr>
          <w:sz w:val="24"/>
          <w:szCs w:val="24"/>
        </w:rPr>
        <w:t>7.</w:t>
      </w:r>
      <w:r w:rsidR="00FF2D04" w:rsidRPr="00315C8F">
        <w:rPr>
          <w:sz w:val="24"/>
          <w:szCs w:val="24"/>
        </w:rPr>
        <w:t>1</w:t>
      </w:r>
      <w:r w:rsidR="004E5789" w:rsidRPr="00315C8F">
        <w:rPr>
          <w:sz w:val="24"/>
          <w:szCs w:val="24"/>
        </w:rPr>
        <w:t>1</w:t>
      </w:r>
      <w:r w:rsidRPr="00315C8F">
        <w:rPr>
          <w:sz w:val="24"/>
          <w:szCs w:val="24"/>
        </w:rPr>
        <w:t xml:space="preserve">. В случае если после завершения зачисления имеются незаполненные места, организация может на основании конкурсных списков провести дополнительное зачисление на указанные места </w:t>
      </w:r>
      <w:r w:rsidR="00FD50CB" w:rsidRPr="00315C8F">
        <w:rPr>
          <w:sz w:val="24"/>
          <w:szCs w:val="24"/>
        </w:rPr>
        <w:t>10 октября</w:t>
      </w:r>
      <w:r w:rsidRPr="00315C8F">
        <w:rPr>
          <w:sz w:val="24"/>
          <w:szCs w:val="24"/>
        </w:rPr>
        <w:t xml:space="preserve"> 202</w:t>
      </w:r>
      <w:r w:rsidR="00792B27" w:rsidRPr="00315C8F">
        <w:rPr>
          <w:sz w:val="24"/>
          <w:szCs w:val="24"/>
        </w:rPr>
        <w:t>5</w:t>
      </w:r>
      <w:r w:rsidRPr="00315C8F">
        <w:rPr>
          <w:sz w:val="24"/>
          <w:szCs w:val="24"/>
        </w:rPr>
        <w:t xml:space="preserve"> года.</w:t>
      </w:r>
    </w:p>
    <w:p w14:paraId="5235490B" w14:textId="377009C8" w:rsidR="000D113E" w:rsidRPr="00315C8F" w:rsidRDefault="000D113E" w:rsidP="00315C8F">
      <w:pPr>
        <w:shd w:val="clear" w:color="auto" w:fill="FFFFFF"/>
        <w:tabs>
          <w:tab w:val="left" w:pos="1210"/>
        </w:tabs>
        <w:spacing w:line="235" w:lineRule="auto"/>
        <w:ind w:right="43" w:firstLine="709"/>
        <w:jc w:val="both"/>
        <w:rPr>
          <w:spacing w:val="-7"/>
          <w:sz w:val="24"/>
          <w:szCs w:val="24"/>
        </w:rPr>
      </w:pPr>
      <w:r w:rsidRPr="00315C8F">
        <w:rPr>
          <w:spacing w:val="-7"/>
          <w:sz w:val="24"/>
          <w:szCs w:val="24"/>
        </w:rPr>
        <w:t xml:space="preserve">В случае, если дополнительное зачисление на вакантные места будет невозможно, ввиду отсутствия контингента, ФИЦ ИнБЮМ проводит дополнительный прием в аспирантуру в сроки с 01 по </w:t>
      </w:r>
      <w:r w:rsidR="006D7722" w:rsidRPr="00315C8F">
        <w:rPr>
          <w:spacing w:val="-7"/>
          <w:sz w:val="24"/>
          <w:szCs w:val="24"/>
        </w:rPr>
        <w:t>10 октября</w:t>
      </w:r>
      <w:r w:rsidRPr="00315C8F">
        <w:rPr>
          <w:spacing w:val="-7"/>
          <w:sz w:val="24"/>
          <w:szCs w:val="24"/>
        </w:rPr>
        <w:t xml:space="preserve"> 202</w:t>
      </w:r>
      <w:r w:rsidR="00792B27" w:rsidRPr="00315C8F">
        <w:rPr>
          <w:spacing w:val="-7"/>
          <w:sz w:val="24"/>
          <w:szCs w:val="24"/>
        </w:rPr>
        <w:t>5</w:t>
      </w:r>
      <w:r w:rsidRPr="00315C8F">
        <w:rPr>
          <w:spacing w:val="-7"/>
          <w:sz w:val="24"/>
          <w:szCs w:val="24"/>
        </w:rPr>
        <w:t xml:space="preserve"> года.</w:t>
      </w:r>
    </w:p>
    <w:p w14:paraId="727EBAF6" w14:textId="60340968" w:rsidR="000D113E" w:rsidRPr="00315C8F" w:rsidRDefault="000D113E" w:rsidP="00315C8F">
      <w:pPr>
        <w:shd w:val="clear" w:color="auto" w:fill="FFFFFF"/>
        <w:tabs>
          <w:tab w:val="left" w:pos="1224"/>
        </w:tabs>
        <w:spacing w:line="235" w:lineRule="auto"/>
        <w:ind w:right="43" w:firstLine="709"/>
        <w:jc w:val="both"/>
        <w:rPr>
          <w:spacing w:val="-7"/>
          <w:sz w:val="24"/>
          <w:szCs w:val="24"/>
        </w:rPr>
      </w:pPr>
      <w:r w:rsidRPr="00315C8F">
        <w:rPr>
          <w:spacing w:val="-7"/>
          <w:sz w:val="24"/>
          <w:szCs w:val="24"/>
        </w:rPr>
        <w:t>7.</w:t>
      </w:r>
      <w:r w:rsidR="00415343" w:rsidRPr="00315C8F">
        <w:rPr>
          <w:spacing w:val="-7"/>
          <w:sz w:val="24"/>
          <w:szCs w:val="24"/>
        </w:rPr>
        <w:t>1</w:t>
      </w:r>
      <w:r w:rsidR="004E5789" w:rsidRPr="00315C8F">
        <w:rPr>
          <w:spacing w:val="-7"/>
          <w:sz w:val="24"/>
          <w:szCs w:val="24"/>
        </w:rPr>
        <w:t>2</w:t>
      </w:r>
      <w:r w:rsidRPr="00315C8F">
        <w:rPr>
          <w:spacing w:val="-7"/>
          <w:sz w:val="24"/>
          <w:szCs w:val="24"/>
        </w:rPr>
        <w:t xml:space="preserve">. </w:t>
      </w:r>
      <w:r w:rsidRPr="00315C8F">
        <w:rPr>
          <w:sz w:val="24"/>
          <w:szCs w:val="24"/>
        </w:rPr>
        <w:t xml:space="preserve">При зачислении на обучение по договорам об оказании платных образовательных услуг установленное количество мест может быть превышено по решению ФИЦ ИнБЮМ. При принятии указанного решения организация зачисляет на обучение всех поступающих, набравших не менее минимального количества баллов, либо устанавливает сумму конкурсных баллов (сумму баллов за каждое вступительное испытание и за индивидуальные достижения), необходимую для зачисления, и зачисляет на обучение поступающих, набравших не менее минимального количества баллов и имеющих сумму конкурсных баллов не менее установленной суммы конкурсных баллов. </w:t>
      </w:r>
    </w:p>
    <w:p w14:paraId="02D756D9" w14:textId="7293D398" w:rsidR="000D113E" w:rsidRPr="00315C8F" w:rsidRDefault="000D113E" w:rsidP="000D113E">
      <w:pPr>
        <w:shd w:val="clear" w:color="auto" w:fill="FFFFFF"/>
        <w:tabs>
          <w:tab w:val="left" w:pos="1224"/>
        </w:tabs>
        <w:spacing w:line="235" w:lineRule="auto"/>
        <w:ind w:right="11" w:firstLine="709"/>
        <w:jc w:val="both"/>
        <w:rPr>
          <w:sz w:val="24"/>
          <w:szCs w:val="24"/>
        </w:rPr>
      </w:pPr>
      <w:r w:rsidRPr="00315C8F">
        <w:rPr>
          <w:sz w:val="24"/>
          <w:szCs w:val="24"/>
        </w:rPr>
        <w:t>7.1</w:t>
      </w:r>
      <w:r w:rsidR="004E5789" w:rsidRPr="00315C8F">
        <w:rPr>
          <w:sz w:val="24"/>
          <w:szCs w:val="24"/>
        </w:rPr>
        <w:t>3</w:t>
      </w:r>
      <w:r w:rsidRPr="00315C8F">
        <w:rPr>
          <w:sz w:val="24"/>
          <w:szCs w:val="24"/>
        </w:rPr>
        <w:t xml:space="preserve">. Зачисление оформляется приказом ФИЦ ИнБЮМ о зачислении. </w:t>
      </w:r>
    </w:p>
    <w:p w14:paraId="0F865077" w14:textId="4759CD1F" w:rsidR="000D113E" w:rsidRPr="00315C8F" w:rsidRDefault="000D113E" w:rsidP="00315C8F">
      <w:pPr>
        <w:shd w:val="clear" w:color="auto" w:fill="FFFFFF"/>
        <w:tabs>
          <w:tab w:val="left" w:pos="1224"/>
        </w:tabs>
        <w:spacing w:line="235" w:lineRule="auto"/>
        <w:ind w:right="11"/>
        <w:jc w:val="both"/>
        <w:rPr>
          <w:b/>
          <w:bCs/>
          <w:spacing w:val="-7"/>
          <w:sz w:val="24"/>
          <w:szCs w:val="24"/>
        </w:rPr>
      </w:pPr>
      <w:r w:rsidRPr="00315C8F">
        <w:rPr>
          <w:b/>
          <w:bCs/>
          <w:spacing w:val="-7"/>
          <w:sz w:val="24"/>
          <w:szCs w:val="24"/>
        </w:rPr>
        <w:t xml:space="preserve">                        Приказ о зачислении – 2</w:t>
      </w:r>
      <w:r w:rsidR="00C73D20" w:rsidRPr="00315C8F">
        <w:rPr>
          <w:b/>
          <w:bCs/>
          <w:spacing w:val="-7"/>
          <w:sz w:val="24"/>
          <w:szCs w:val="24"/>
        </w:rPr>
        <w:t>7</w:t>
      </w:r>
      <w:r w:rsidRPr="00315C8F">
        <w:rPr>
          <w:b/>
          <w:bCs/>
          <w:spacing w:val="-7"/>
          <w:sz w:val="24"/>
          <w:szCs w:val="24"/>
        </w:rPr>
        <w:t xml:space="preserve"> августа </w:t>
      </w:r>
      <w:r w:rsidR="00792B27" w:rsidRPr="00315C8F">
        <w:rPr>
          <w:b/>
          <w:bCs/>
          <w:spacing w:val="-7"/>
          <w:sz w:val="24"/>
          <w:szCs w:val="24"/>
        </w:rPr>
        <w:t xml:space="preserve">2025 </w:t>
      </w:r>
      <w:r w:rsidRPr="00315C8F">
        <w:rPr>
          <w:b/>
          <w:bCs/>
          <w:spacing w:val="-7"/>
          <w:sz w:val="24"/>
          <w:szCs w:val="24"/>
        </w:rPr>
        <w:t>года.</w:t>
      </w:r>
    </w:p>
    <w:p w14:paraId="06C34BA1" w14:textId="12D5BCE9" w:rsidR="000D113E" w:rsidRPr="00315C8F" w:rsidRDefault="000D113E" w:rsidP="000D113E">
      <w:pPr>
        <w:shd w:val="clear" w:color="auto" w:fill="FFFFFF"/>
        <w:tabs>
          <w:tab w:val="left" w:pos="1224"/>
        </w:tabs>
        <w:spacing w:line="235" w:lineRule="auto"/>
        <w:ind w:right="11" w:firstLine="709"/>
        <w:jc w:val="both"/>
        <w:rPr>
          <w:sz w:val="24"/>
          <w:szCs w:val="24"/>
        </w:rPr>
      </w:pPr>
      <w:r w:rsidRPr="00315C8F">
        <w:rPr>
          <w:sz w:val="24"/>
          <w:szCs w:val="24"/>
        </w:rPr>
        <w:t>7.1</w:t>
      </w:r>
      <w:r w:rsidR="004E5789" w:rsidRPr="00315C8F">
        <w:rPr>
          <w:sz w:val="24"/>
          <w:szCs w:val="24"/>
        </w:rPr>
        <w:t>4</w:t>
      </w:r>
      <w:r w:rsidRPr="00315C8F">
        <w:rPr>
          <w:sz w:val="24"/>
          <w:szCs w:val="24"/>
        </w:rPr>
        <w:t>. Сведения о зачислении на обучение без указания фамилии, имени, отчества (при наличии) поступающих с указанием</w:t>
      </w:r>
      <w:r w:rsidR="00F33A41" w:rsidRPr="00315C8F">
        <w:rPr>
          <w:sz w:val="24"/>
          <w:szCs w:val="24"/>
        </w:rPr>
        <w:t xml:space="preserve"> </w:t>
      </w:r>
      <w:r w:rsidRPr="00315C8F">
        <w:rPr>
          <w:sz w:val="24"/>
          <w:szCs w:val="24"/>
        </w:rPr>
        <w:t>уникального кода, присвоенного поступающему</w:t>
      </w:r>
      <w:r w:rsidR="009F1D79" w:rsidRPr="00315C8F">
        <w:rPr>
          <w:sz w:val="24"/>
          <w:szCs w:val="24"/>
        </w:rPr>
        <w:t xml:space="preserve">, </w:t>
      </w:r>
      <w:r w:rsidRPr="00315C8F">
        <w:rPr>
          <w:sz w:val="24"/>
          <w:szCs w:val="24"/>
        </w:rPr>
        <w:t>суммы конкурсных баллов,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14:paraId="5AA2A4FB" w14:textId="77777777" w:rsidR="00F425D7" w:rsidRPr="00315C8F" w:rsidRDefault="00F425D7" w:rsidP="000D113E">
      <w:pPr>
        <w:shd w:val="clear" w:color="auto" w:fill="FFFFFF"/>
        <w:tabs>
          <w:tab w:val="left" w:pos="1224"/>
        </w:tabs>
        <w:spacing w:line="235" w:lineRule="auto"/>
        <w:ind w:right="11" w:firstLine="709"/>
        <w:jc w:val="both"/>
        <w:rPr>
          <w:sz w:val="24"/>
          <w:szCs w:val="24"/>
        </w:rPr>
      </w:pPr>
    </w:p>
    <w:p w14:paraId="0D390BD9" w14:textId="77777777" w:rsidR="000D113E" w:rsidRPr="00315C8F" w:rsidRDefault="000D113E" w:rsidP="000D113E">
      <w:pPr>
        <w:shd w:val="clear" w:color="auto" w:fill="FFFFFF"/>
        <w:spacing w:line="235" w:lineRule="auto"/>
        <w:jc w:val="center"/>
        <w:rPr>
          <w:b/>
          <w:spacing w:val="-7"/>
          <w:sz w:val="24"/>
          <w:szCs w:val="24"/>
        </w:rPr>
      </w:pPr>
      <w:r w:rsidRPr="00315C8F">
        <w:rPr>
          <w:b/>
          <w:spacing w:val="-7"/>
          <w:sz w:val="24"/>
          <w:szCs w:val="24"/>
        </w:rPr>
        <w:t>8. Особенности приема на целевое обучение</w:t>
      </w:r>
    </w:p>
    <w:p w14:paraId="60884BB0" w14:textId="77777777" w:rsidR="000D113E" w:rsidRPr="00315C8F" w:rsidRDefault="000D113E" w:rsidP="000D113E">
      <w:pPr>
        <w:shd w:val="clear" w:color="auto" w:fill="FFFFFF"/>
        <w:tabs>
          <w:tab w:val="left" w:pos="1210"/>
        </w:tabs>
        <w:spacing w:line="235" w:lineRule="auto"/>
        <w:ind w:firstLine="709"/>
        <w:jc w:val="center"/>
        <w:rPr>
          <w:b/>
          <w:spacing w:val="-7"/>
          <w:sz w:val="24"/>
          <w:szCs w:val="24"/>
        </w:rPr>
      </w:pPr>
    </w:p>
    <w:p w14:paraId="67CC8031" w14:textId="4038E2E9" w:rsidR="000D113E" w:rsidRPr="00315C8F" w:rsidRDefault="000D113E" w:rsidP="000D113E">
      <w:pPr>
        <w:shd w:val="clear" w:color="auto" w:fill="FFFFFF"/>
        <w:tabs>
          <w:tab w:val="left" w:pos="1210"/>
        </w:tabs>
        <w:spacing w:line="235" w:lineRule="auto"/>
        <w:ind w:firstLine="709"/>
        <w:jc w:val="both"/>
        <w:rPr>
          <w:color w:val="000000" w:themeColor="text1"/>
          <w:sz w:val="24"/>
          <w:szCs w:val="24"/>
        </w:rPr>
      </w:pPr>
      <w:r w:rsidRPr="00315C8F">
        <w:rPr>
          <w:spacing w:val="-7"/>
          <w:sz w:val="24"/>
          <w:szCs w:val="24"/>
        </w:rPr>
        <w:t>8.</w:t>
      </w:r>
      <w:r w:rsidRPr="00315C8F">
        <w:rPr>
          <w:sz w:val="24"/>
          <w:szCs w:val="24"/>
        </w:rPr>
        <w:t xml:space="preserve">1. </w:t>
      </w:r>
      <w:r w:rsidR="00C02D97" w:rsidRPr="00315C8F">
        <w:rPr>
          <w:sz w:val="24"/>
          <w:szCs w:val="24"/>
        </w:rPr>
        <w:t xml:space="preserve">ФИЦ ИнБЮМ устанавливает целевую квоту в соответствии с квотой приема на целевое обучение, </w:t>
      </w:r>
      <w:r w:rsidR="00161C0F" w:rsidRPr="00315C8F">
        <w:rPr>
          <w:sz w:val="24"/>
          <w:szCs w:val="24"/>
        </w:rPr>
        <w:t xml:space="preserve">регламентируемую статьями 56 и 71.1 </w:t>
      </w:r>
      <w:hyperlink r:id="rId13" w:history="1">
        <w:r w:rsidR="00161C0F" w:rsidRPr="00315C8F">
          <w:rPr>
            <w:rStyle w:val="a4"/>
            <w:color w:val="000000" w:themeColor="text1"/>
            <w:sz w:val="24"/>
            <w:szCs w:val="24"/>
            <w:u w:val="none"/>
          </w:rPr>
          <w:t>Федерального закона от 29.12.2012 № 273-ФЗ «Об образовании в Российской Федерации»</w:t>
        </w:r>
      </w:hyperlink>
      <w:r w:rsidR="00161C0F" w:rsidRPr="00315C8F">
        <w:rPr>
          <w:color w:val="000000" w:themeColor="text1"/>
          <w:sz w:val="24"/>
          <w:szCs w:val="24"/>
        </w:rPr>
        <w:t xml:space="preserve"> и </w:t>
      </w:r>
      <w:hyperlink r:id="rId14" w:history="1">
        <w:r w:rsidR="00161C0F" w:rsidRPr="00315C8F">
          <w:rPr>
            <w:rStyle w:val="a4"/>
            <w:color w:val="000000" w:themeColor="text1"/>
            <w:sz w:val="24"/>
            <w:szCs w:val="24"/>
            <w:u w:val="none"/>
          </w:rPr>
          <w:t>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w:t>
        </w:r>
      </w:hyperlink>
      <w:r w:rsidR="00161C0F" w:rsidRPr="00315C8F">
        <w:rPr>
          <w:color w:val="000000" w:themeColor="text1"/>
          <w:sz w:val="24"/>
          <w:szCs w:val="24"/>
        </w:rPr>
        <w:t>.</w:t>
      </w:r>
    </w:p>
    <w:p w14:paraId="45DE6C5E" w14:textId="71DC12C1" w:rsidR="002428AF" w:rsidRPr="00315C8F" w:rsidRDefault="002428AF" w:rsidP="000D113E">
      <w:pPr>
        <w:shd w:val="clear" w:color="auto" w:fill="FFFFFF"/>
        <w:tabs>
          <w:tab w:val="left" w:pos="1210"/>
        </w:tabs>
        <w:spacing w:line="235" w:lineRule="auto"/>
        <w:ind w:firstLine="709"/>
        <w:jc w:val="both"/>
        <w:rPr>
          <w:color w:val="000000" w:themeColor="text1"/>
          <w:sz w:val="24"/>
          <w:szCs w:val="24"/>
        </w:rPr>
      </w:pPr>
      <w:r w:rsidRPr="00315C8F">
        <w:rPr>
          <w:color w:val="000000" w:themeColor="text1"/>
          <w:sz w:val="24"/>
          <w:szCs w:val="24"/>
        </w:rPr>
        <w:t xml:space="preserve">8.2. Организация проводит прием на обучение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части 1 статьи 71.1 Федерального закона </w:t>
      </w:r>
      <w:r w:rsidR="00C44334" w:rsidRPr="00315C8F">
        <w:rPr>
          <w:color w:val="000000" w:themeColor="text1"/>
          <w:sz w:val="24"/>
          <w:szCs w:val="24"/>
        </w:rPr>
        <w:t>№</w:t>
      </w:r>
      <w:r w:rsidRPr="00315C8F">
        <w:rPr>
          <w:color w:val="000000" w:themeColor="text1"/>
          <w:sz w:val="24"/>
          <w:szCs w:val="24"/>
        </w:rPr>
        <w:t xml:space="preserve"> 273-ФЗ (далее соответственно - заявки, предложения, заказчики), и размещенными на Единой цифровой платформе в сфере занятости и трудовых отношений </w:t>
      </w:r>
      <w:r w:rsidR="00F33A41" w:rsidRPr="00315C8F">
        <w:rPr>
          <w:color w:val="000000" w:themeColor="text1"/>
          <w:sz w:val="24"/>
          <w:szCs w:val="24"/>
        </w:rPr>
        <w:t>«</w:t>
      </w:r>
      <w:r w:rsidRPr="00315C8F">
        <w:rPr>
          <w:color w:val="000000" w:themeColor="text1"/>
          <w:sz w:val="24"/>
          <w:szCs w:val="24"/>
        </w:rPr>
        <w:t>Работа в России</w:t>
      </w:r>
      <w:r w:rsidR="00F33A41" w:rsidRPr="00315C8F">
        <w:rPr>
          <w:color w:val="000000" w:themeColor="text1"/>
          <w:sz w:val="24"/>
          <w:szCs w:val="24"/>
        </w:rPr>
        <w:t>»</w:t>
      </w:r>
      <w:r w:rsidRPr="00315C8F">
        <w:rPr>
          <w:color w:val="000000" w:themeColor="text1"/>
          <w:sz w:val="24"/>
          <w:szCs w:val="24"/>
        </w:rPr>
        <w:t xml:space="preserve"> (далее - цифровая платформа </w:t>
      </w:r>
      <w:r w:rsidR="00F33A41" w:rsidRPr="00315C8F">
        <w:rPr>
          <w:color w:val="000000" w:themeColor="text1"/>
          <w:sz w:val="24"/>
          <w:szCs w:val="24"/>
        </w:rPr>
        <w:t>«</w:t>
      </w:r>
      <w:r w:rsidRPr="00315C8F">
        <w:rPr>
          <w:color w:val="000000" w:themeColor="text1"/>
          <w:sz w:val="24"/>
          <w:szCs w:val="24"/>
        </w:rPr>
        <w:t>Работа в России</w:t>
      </w:r>
      <w:r w:rsidR="00F33A41" w:rsidRPr="00315C8F">
        <w:rPr>
          <w:color w:val="000000" w:themeColor="text1"/>
          <w:sz w:val="24"/>
          <w:szCs w:val="24"/>
        </w:rPr>
        <w:t>»</w:t>
      </w:r>
      <w:r w:rsidRPr="00315C8F">
        <w:rPr>
          <w:color w:val="000000" w:themeColor="text1"/>
          <w:sz w:val="24"/>
          <w:szCs w:val="24"/>
        </w:rPr>
        <w:t xml:space="preserve">) или представленными заказчиками в организацию (в случае неразмещения предложений на цифровой платформе </w:t>
      </w:r>
      <w:r w:rsidR="00F33A41" w:rsidRPr="00315C8F">
        <w:rPr>
          <w:color w:val="000000" w:themeColor="text1"/>
          <w:sz w:val="24"/>
          <w:szCs w:val="24"/>
        </w:rPr>
        <w:t>«</w:t>
      </w:r>
      <w:r w:rsidRPr="00315C8F">
        <w:rPr>
          <w:color w:val="000000" w:themeColor="text1"/>
          <w:sz w:val="24"/>
          <w:szCs w:val="24"/>
        </w:rPr>
        <w:t>Работа в России</w:t>
      </w:r>
      <w:r w:rsidR="00F33A41" w:rsidRPr="00315C8F">
        <w:rPr>
          <w:color w:val="000000" w:themeColor="text1"/>
          <w:sz w:val="24"/>
          <w:szCs w:val="24"/>
        </w:rPr>
        <w:t>»</w:t>
      </w:r>
      <w:r w:rsidRPr="00315C8F">
        <w:rPr>
          <w:color w:val="000000" w:themeColor="text1"/>
          <w:sz w:val="24"/>
          <w:szCs w:val="24"/>
        </w:rPr>
        <w:t>).</w:t>
      </w:r>
    </w:p>
    <w:p w14:paraId="6BA93DF8" w14:textId="14D33B06"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 xml:space="preserve">Организация присваивает заказчикам, представившим в организацию предложения (в случае неразмещения предложений на цифровой платформе </w:t>
      </w:r>
      <w:r w:rsidR="00F33A41" w:rsidRPr="00315C8F">
        <w:rPr>
          <w:sz w:val="24"/>
          <w:szCs w:val="24"/>
        </w:rPr>
        <w:t>«</w:t>
      </w:r>
      <w:r w:rsidRPr="00315C8F">
        <w:rPr>
          <w:sz w:val="24"/>
          <w:szCs w:val="24"/>
        </w:rPr>
        <w:t>Работа в России</w:t>
      </w:r>
      <w:r w:rsidR="00F33A41" w:rsidRPr="00315C8F">
        <w:rPr>
          <w:sz w:val="24"/>
          <w:szCs w:val="24"/>
        </w:rPr>
        <w:t>»</w:t>
      </w:r>
      <w:r w:rsidRPr="00315C8F">
        <w:rPr>
          <w:sz w:val="24"/>
          <w:szCs w:val="24"/>
        </w:rPr>
        <w:t>), уникальные идентификационные номера.</w:t>
      </w:r>
    </w:p>
    <w:p w14:paraId="56BB37F2" w14:textId="4CB8A8A9"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lastRenderedPageBreak/>
        <w:t>8.3. При приеме на обучение на места в пределах целевой квоты:</w:t>
      </w:r>
    </w:p>
    <w:p w14:paraId="675E2BA2" w14:textId="77777777"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1) поступающий подает заявление о приеме в соответствии с предложением;</w:t>
      </w:r>
    </w:p>
    <w:p w14:paraId="22BCD532" w14:textId="77777777"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2) поступающий указывает в заявлении о приеме:</w:t>
      </w:r>
    </w:p>
    <w:p w14:paraId="414BB5DB" w14:textId="27CDC382"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 xml:space="preserve">а) если предложение, в соответствии с которым поступающий поступает на указанные места, размещено на цифровой платформе </w:t>
      </w:r>
      <w:r w:rsidR="00F33A41" w:rsidRPr="00315C8F">
        <w:rPr>
          <w:sz w:val="24"/>
          <w:szCs w:val="24"/>
        </w:rPr>
        <w:t>«</w:t>
      </w:r>
      <w:r w:rsidRPr="00315C8F">
        <w:rPr>
          <w:sz w:val="24"/>
          <w:szCs w:val="24"/>
        </w:rPr>
        <w:t>Работа в России</w:t>
      </w:r>
      <w:r w:rsidR="00F33A41" w:rsidRPr="00315C8F">
        <w:rPr>
          <w:sz w:val="24"/>
          <w:szCs w:val="24"/>
        </w:rPr>
        <w:t>»</w:t>
      </w:r>
      <w:r w:rsidRPr="00315C8F">
        <w:rPr>
          <w:sz w:val="24"/>
          <w:szCs w:val="24"/>
        </w:rPr>
        <w:t>:</w:t>
      </w:r>
    </w:p>
    <w:p w14:paraId="108C7278" w14:textId="77777777"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признак размещения предложения на цифровой платформе "Работа в России";</w:t>
      </w:r>
    </w:p>
    <w:p w14:paraId="77102C40" w14:textId="6776E388"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 xml:space="preserve">номер предложения, сформированный на цифровой платформе </w:t>
      </w:r>
      <w:r w:rsidR="00F33A41" w:rsidRPr="00315C8F">
        <w:rPr>
          <w:sz w:val="24"/>
          <w:szCs w:val="24"/>
        </w:rPr>
        <w:t>«</w:t>
      </w:r>
      <w:r w:rsidRPr="00315C8F">
        <w:rPr>
          <w:sz w:val="24"/>
          <w:szCs w:val="24"/>
        </w:rPr>
        <w:t>Работа в России</w:t>
      </w:r>
      <w:r w:rsidR="00F33A41" w:rsidRPr="00315C8F">
        <w:rPr>
          <w:sz w:val="24"/>
          <w:szCs w:val="24"/>
        </w:rPr>
        <w:t>»</w:t>
      </w:r>
      <w:r w:rsidRPr="00315C8F">
        <w:rPr>
          <w:sz w:val="24"/>
          <w:szCs w:val="24"/>
        </w:rPr>
        <w:t>;</w:t>
      </w:r>
    </w:p>
    <w:p w14:paraId="427E781B" w14:textId="5F90F157"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 xml:space="preserve">б) если предложение, в соответствии с которым поступающий поступает на указанные места, не размещено на цифровой платформе </w:t>
      </w:r>
      <w:r w:rsidR="00F33A41" w:rsidRPr="00315C8F">
        <w:rPr>
          <w:sz w:val="24"/>
          <w:szCs w:val="24"/>
        </w:rPr>
        <w:t>«</w:t>
      </w:r>
      <w:r w:rsidRPr="00315C8F">
        <w:rPr>
          <w:sz w:val="24"/>
          <w:szCs w:val="24"/>
        </w:rPr>
        <w:t>Работа в России</w:t>
      </w:r>
      <w:r w:rsidR="00F33A41" w:rsidRPr="00315C8F">
        <w:rPr>
          <w:sz w:val="24"/>
          <w:szCs w:val="24"/>
        </w:rPr>
        <w:t>»</w:t>
      </w:r>
      <w:r w:rsidRPr="00315C8F">
        <w:rPr>
          <w:sz w:val="24"/>
          <w:szCs w:val="24"/>
        </w:rPr>
        <w:t>:</w:t>
      </w:r>
    </w:p>
    <w:p w14:paraId="08D26A2C" w14:textId="77777777"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признак неразмещения предложения на цифровой платформе "Работа в России";</w:t>
      </w:r>
    </w:p>
    <w:p w14:paraId="0B3FBC9B" w14:textId="77777777"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номер предложения, сформированный заказчиком;</w:t>
      </w:r>
    </w:p>
    <w:p w14:paraId="273336A4" w14:textId="77777777"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3) если поступающий подает новую заявку, то предыдущая заявка считается отозванной.</w:t>
      </w:r>
    </w:p>
    <w:p w14:paraId="72C3EB1F" w14:textId="1B17AAFC"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 xml:space="preserve">8.4. Организация проводит проверку соответствия заявления о приеме предложению, размещенному на цифровой платформе </w:t>
      </w:r>
      <w:r w:rsidR="00F33A41" w:rsidRPr="00315C8F">
        <w:rPr>
          <w:sz w:val="24"/>
          <w:szCs w:val="24"/>
        </w:rPr>
        <w:t>«</w:t>
      </w:r>
      <w:r w:rsidRPr="00315C8F">
        <w:rPr>
          <w:sz w:val="24"/>
          <w:szCs w:val="24"/>
        </w:rPr>
        <w:t>Работа в России</w:t>
      </w:r>
      <w:r w:rsidR="00F33A41" w:rsidRPr="00315C8F">
        <w:rPr>
          <w:sz w:val="24"/>
          <w:szCs w:val="24"/>
        </w:rPr>
        <w:t>»</w:t>
      </w:r>
      <w:r w:rsidRPr="00315C8F">
        <w:rPr>
          <w:sz w:val="24"/>
          <w:szCs w:val="24"/>
        </w:rPr>
        <w:t xml:space="preserve"> или представленному заказчиком в организацию. В случае если предложение, указанное в заявлении о приеме, отсутствует на цифровой платформе </w:t>
      </w:r>
      <w:r w:rsidR="00F33A41" w:rsidRPr="00315C8F">
        <w:rPr>
          <w:sz w:val="24"/>
          <w:szCs w:val="24"/>
        </w:rPr>
        <w:t>«</w:t>
      </w:r>
      <w:r w:rsidRPr="00315C8F">
        <w:rPr>
          <w:sz w:val="24"/>
          <w:szCs w:val="24"/>
        </w:rPr>
        <w:t>Работа в России</w:t>
      </w:r>
      <w:r w:rsidR="00F33A41" w:rsidRPr="00315C8F">
        <w:rPr>
          <w:sz w:val="24"/>
          <w:szCs w:val="24"/>
        </w:rPr>
        <w:t>»</w:t>
      </w:r>
      <w:r w:rsidRPr="00315C8F">
        <w:rPr>
          <w:sz w:val="24"/>
          <w:szCs w:val="24"/>
        </w:rPr>
        <w:t xml:space="preserve"> и не представлено заказчиком в организацию, и (или) конкурсная группа, указанная в заявлении о приеме, не соответствует предложению, указанному в заявлении о приеме, организация отказывает поступающему в приеме на обучение на места в пределах целевой квоты.</w:t>
      </w:r>
    </w:p>
    <w:p w14:paraId="611FF148" w14:textId="40B551FB"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 xml:space="preserve">8.5. В списках, подавших заявление и в конкурсных списках на места в пределах целевой квоты указывается признак размещения (неразмещения) предложения на цифровой платформе </w:t>
      </w:r>
      <w:r w:rsidR="00F33A41" w:rsidRPr="00315C8F">
        <w:rPr>
          <w:sz w:val="24"/>
          <w:szCs w:val="24"/>
        </w:rPr>
        <w:t>«</w:t>
      </w:r>
      <w:r w:rsidRPr="00315C8F">
        <w:rPr>
          <w:sz w:val="24"/>
          <w:szCs w:val="24"/>
        </w:rPr>
        <w:t>Работа в России</w:t>
      </w:r>
      <w:r w:rsidR="00F33A41" w:rsidRPr="00315C8F">
        <w:rPr>
          <w:sz w:val="24"/>
          <w:szCs w:val="24"/>
        </w:rPr>
        <w:t>»</w:t>
      </w:r>
      <w:r w:rsidRPr="00315C8F">
        <w:rPr>
          <w:sz w:val="24"/>
          <w:szCs w:val="24"/>
        </w:rPr>
        <w:t xml:space="preserve">, номер предложения, идентификационный номер заказчика (в случае неразмещения предложения на цифровой платформе </w:t>
      </w:r>
      <w:r w:rsidR="00F33A41" w:rsidRPr="00315C8F">
        <w:rPr>
          <w:sz w:val="24"/>
          <w:szCs w:val="24"/>
        </w:rPr>
        <w:t>«</w:t>
      </w:r>
      <w:r w:rsidRPr="00315C8F">
        <w:rPr>
          <w:sz w:val="24"/>
          <w:szCs w:val="24"/>
        </w:rPr>
        <w:t>Работа в России</w:t>
      </w:r>
      <w:r w:rsidR="00F33A41" w:rsidRPr="00315C8F">
        <w:rPr>
          <w:sz w:val="24"/>
          <w:szCs w:val="24"/>
        </w:rPr>
        <w:t>»</w:t>
      </w:r>
      <w:r w:rsidRPr="00315C8F">
        <w:rPr>
          <w:sz w:val="24"/>
          <w:szCs w:val="24"/>
        </w:rPr>
        <w:t>).</w:t>
      </w:r>
    </w:p>
    <w:p w14:paraId="21783C16" w14:textId="02B4470F"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8.6. Организация выделяет целевую квоту по научной специальности в соответствии с квотой приема на целевое обучение, которая устанавливается согласно порядку установления квоты приема на целевое обучение, утверждаемому Правительством Российской Федерации, органом государственной власти субъекта Российской Федерации, органом местного самоуправления (далее</w:t>
      </w:r>
      <w:r w:rsidR="00F33A41" w:rsidRPr="00315C8F">
        <w:rPr>
          <w:sz w:val="24"/>
          <w:szCs w:val="24"/>
        </w:rPr>
        <w:t xml:space="preserve"> – </w:t>
      </w:r>
      <w:r w:rsidRPr="00315C8F">
        <w:rPr>
          <w:sz w:val="24"/>
          <w:szCs w:val="24"/>
        </w:rPr>
        <w:t xml:space="preserve">порядок установления квоты) согласно части 3 статьи 71.1 Федерального закона </w:t>
      </w:r>
      <w:r w:rsidR="00C44334" w:rsidRPr="00315C8F">
        <w:rPr>
          <w:sz w:val="24"/>
          <w:szCs w:val="24"/>
        </w:rPr>
        <w:t>№</w:t>
      </w:r>
      <w:r w:rsidRPr="00315C8F">
        <w:rPr>
          <w:sz w:val="24"/>
          <w:szCs w:val="24"/>
        </w:rPr>
        <w:t xml:space="preserve"> 273-ФЗ, постановление Правительства Российской Федерации от 27 апреля 2024 г. </w:t>
      </w:r>
      <w:r w:rsidR="00C44334" w:rsidRPr="00315C8F">
        <w:rPr>
          <w:sz w:val="24"/>
          <w:szCs w:val="24"/>
        </w:rPr>
        <w:t>№</w:t>
      </w:r>
      <w:r w:rsidRPr="00315C8F">
        <w:rPr>
          <w:sz w:val="24"/>
          <w:szCs w:val="24"/>
        </w:rPr>
        <w:t xml:space="preserve"> 555 </w:t>
      </w:r>
      <w:r w:rsidR="00F33A41" w:rsidRPr="00315C8F">
        <w:rPr>
          <w:sz w:val="24"/>
          <w:szCs w:val="24"/>
        </w:rPr>
        <w:t>«</w:t>
      </w:r>
      <w:r w:rsidRPr="00315C8F">
        <w:rPr>
          <w:sz w:val="24"/>
          <w:szCs w:val="24"/>
        </w:rPr>
        <w:t>О целевом обучении по образовательным программам среднего профессионального и высшего образования</w:t>
      </w:r>
      <w:r w:rsidR="00375869" w:rsidRPr="00315C8F">
        <w:rPr>
          <w:sz w:val="24"/>
          <w:szCs w:val="24"/>
        </w:rPr>
        <w:t>»</w:t>
      </w:r>
      <w:r w:rsidRPr="00315C8F">
        <w:rPr>
          <w:sz w:val="24"/>
          <w:szCs w:val="24"/>
        </w:rPr>
        <w:t>, и является недетализированной либо детализируется на несколько квот в интересах конкретных заказчиков (далее - детализированные целевые квоты).</w:t>
      </w:r>
    </w:p>
    <w:p w14:paraId="2218C698" w14:textId="36913D11"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При проведении многопрофильного конкурса целевая квота выделяется организацией в соответствии с максимальной квотой, установленной Правительством Российской Федерации, органом государственной власти субъекта Российской Федерации, органом местного самоуправления по научным специальностям, включенным в конкурс (в случае если не проведено перераспределение целевой квоты в соответствии с порядком установления квоты).</w:t>
      </w:r>
    </w:p>
    <w:p w14:paraId="68D91801" w14:textId="1548C8F4"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8.7. В случае если квота приема на целевое обучения детализирована в интересах конкретных заказчиков, организация:</w:t>
      </w:r>
    </w:p>
    <w:p w14:paraId="6B7ADBF1" w14:textId="07FE2071" w:rsidR="00FB34F6" w:rsidRPr="00315C8F" w:rsidRDefault="00375869" w:rsidP="00FB34F6">
      <w:pPr>
        <w:shd w:val="clear" w:color="auto" w:fill="FFFFFF"/>
        <w:tabs>
          <w:tab w:val="left" w:pos="1210"/>
        </w:tabs>
        <w:spacing w:line="235" w:lineRule="auto"/>
        <w:ind w:right="43" w:firstLine="709"/>
        <w:jc w:val="both"/>
        <w:rPr>
          <w:sz w:val="24"/>
          <w:szCs w:val="24"/>
        </w:rPr>
      </w:pPr>
      <w:r w:rsidRPr="00315C8F">
        <w:rPr>
          <w:sz w:val="24"/>
          <w:szCs w:val="24"/>
        </w:rPr>
        <w:t xml:space="preserve">- </w:t>
      </w:r>
      <w:r w:rsidR="00FB34F6" w:rsidRPr="00315C8F">
        <w:rPr>
          <w:sz w:val="24"/>
          <w:szCs w:val="24"/>
        </w:rPr>
        <w:t>проводит отдельный конкурс по каждой детализированной целевой квоте;</w:t>
      </w:r>
    </w:p>
    <w:p w14:paraId="635496DF" w14:textId="1DC7B5D9" w:rsidR="00FB34F6" w:rsidRPr="00315C8F" w:rsidRDefault="00375869" w:rsidP="00FB34F6">
      <w:pPr>
        <w:shd w:val="clear" w:color="auto" w:fill="FFFFFF"/>
        <w:tabs>
          <w:tab w:val="left" w:pos="1210"/>
        </w:tabs>
        <w:spacing w:line="235" w:lineRule="auto"/>
        <w:ind w:right="43" w:firstLine="709"/>
        <w:jc w:val="both"/>
        <w:rPr>
          <w:sz w:val="24"/>
          <w:szCs w:val="24"/>
        </w:rPr>
      </w:pPr>
      <w:r w:rsidRPr="00315C8F">
        <w:rPr>
          <w:sz w:val="24"/>
          <w:szCs w:val="24"/>
        </w:rPr>
        <w:t xml:space="preserve">- </w:t>
      </w:r>
      <w:r w:rsidR="00FB34F6" w:rsidRPr="00315C8F">
        <w:rPr>
          <w:sz w:val="24"/>
          <w:szCs w:val="24"/>
        </w:rPr>
        <w:t>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p>
    <w:p w14:paraId="3F2CDFA0" w14:textId="77777777"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Поступающий участвует в конкурсе по одной детализированной целевой квоте по данной научной специальности.</w:t>
      </w:r>
    </w:p>
    <w:p w14:paraId="378BC535" w14:textId="577DAF88"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8.8. Незаполненные (освободившиеся) места детализированных целевых квот добавляются к основным бюджетным местам.</w:t>
      </w:r>
    </w:p>
    <w:p w14:paraId="0819520E" w14:textId="0D77D98B"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8.9. При приеме на обучение на места в пределах целевой квоты:</w:t>
      </w:r>
    </w:p>
    <w:p w14:paraId="4E6DA7B8" w14:textId="11775884" w:rsidR="00FB34F6" w:rsidRPr="00315C8F" w:rsidRDefault="00375869" w:rsidP="00FB34F6">
      <w:pPr>
        <w:shd w:val="clear" w:color="auto" w:fill="FFFFFF"/>
        <w:tabs>
          <w:tab w:val="left" w:pos="1210"/>
        </w:tabs>
        <w:spacing w:line="235" w:lineRule="auto"/>
        <w:ind w:right="43" w:firstLine="709"/>
        <w:jc w:val="both"/>
        <w:rPr>
          <w:sz w:val="24"/>
          <w:szCs w:val="24"/>
        </w:rPr>
      </w:pPr>
      <w:r w:rsidRPr="00315C8F">
        <w:rPr>
          <w:sz w:val="24"/>
          <w:szCs w:val="24"/>
        </w:rPr>
        <w:t xml:space="preserve">- </w:t>
      </w:r>
      <w:r w:rsidR="00FB34F6" w:rsidRPr="00315C8F">
        <w:rPr>
          <w:sz w:val="24"/>
          <w:szCs w:val="24"/>
        </w:rPr>
        <w:t xml:space="preserve">поступающий, который участвовал в профориентационных мероприятиях (далее - участник профориентационных мероприятий), указывает в заявлении о приеме, что он </w:t>
      </w:r>
      <w:r w:rsidR="00FB34F6" w:rsidRPr="00315C8F">
        <w:rPr>
          <w:sz w:val="24"/>
          <w:szCs w:val="24"/>
        </w:rPr>
        <w:lastRenderedPageBreak/>
        <w:t>является участником профориентационных мероприятий;</w:t>
      </w:r>
    </w:p>
    <w:p w14:paraId="5FC8265E" w14:textId="44FD1BEE" w:rsidR="00FB34F6" w:rsidRPr="00315C8F" w:rsidRDefault="00375869" w:rsidP="00FB34F6">
      <w:pPr>
        <w:shd w:val="clear" w:color="auto" w:fill="FFFFFF"/>
        <w:tabs>
          <w:tab w:val="left" w:pos="1210"/>
        </w:tabs>
        <w:spacing w:line="235" w:lineRule="auto"/>
        <w:ind w:right="43" w:firstLine="709"/>
        <w:jc w:val="both"/>
        <w:rPr>
          <w:sz w:val="24"/>
          <w:szCs w:val="24"/>
        </w:rPr>
      </w:pPr>
      <w:r w:rsidRPr="00315C8F">
        <w:rPr>
          <w:sz w:val="24"/>
          <w:szCs w:val="24"/>
        </w:rPr>
        <w:t xml:space="preserve">- </w:t>
      </w:r>
      <w:r w:rsidR="00FB34F6" w:rsidRPr="00315C8F">
        <w:rPr>
          <w:sz w:val="24"/>
          <w:szCs w:val="24"/>
        </w:rPr>
        <w:t>организация включает в сумму конкурсных баллов баллы за целевые индивидуальные достижения при наличии поступающего в списке участников профориентационных мероприятий, представленном заказчиком в организацию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p>
    <w:p w14:paraId="1C74CCE7" w14:textId="44B497D7"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8.10. Организация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p>
    <w:p w14:paraId="47E56AD9" w14:textId="33DA660D" w:rsidR="00FB34F6" w:rsidRPr="00315C8F" w:rsidRDefault="00FB34F6" w:rsidP="00FB34F6">
      <w:pPr>
        <w:shd w:val="clear" w:color="auto" w:fill="FFFFFF"/>
        <w:tabs>
          <w:tab w:val="left" w:pos="1210"/>
        </w:tabs>
        <w:spacing w:line="235" w:lineRule="auto"/>
        <w:ind w:right="43" w:firstLine="709"/>
        <w:jc w:val="both"/>
        <w:rPr>
          <w:sz w:val="24"/>
          <w:szCs w:val="24"/>
        </w:rPr>
      </w:pPr>
      <w:r w:rsidRPr="00315C8F">
        <w:rPr>
          <w:sz w:val="24"/>
          <w:szCs w:val="24"/>
        </w:rPr>
        <w:t>8.11. При приеме на обучение на места в пределах целевой квоты в интересах безопасности государства:</w:t>
      </w:r>
    </w:p>
    <w:p w14:paraId="4740D1C3" w14:textId="73130D10" w:rsidR="00FB34F6" w:rsidRPr="00315C8F" w:rsidRDefault="00170A48" w:rsidP="00FB34F6">
      <w:pPr>
        <w:shd w:val="clear" w:color="auto" w:fill="FFFFFF"/>
        <w:tabs>
          <w:tab w:val="left" w:pos="1210"/>
        </w:tabs>
        <w:spacing w:line="235" w:lineRule="auto"/>
        <w:ind w:right="43" w:firstLine="709"/>
        <w:jc w:val="both"/>
        <w:rPr>
          <w:sz w:val="24"/>
          <w:szCs w:val="24"/>
        </w:rPr>
      </w:pPr>
      <w:r>
        <w:rPr>
          <w:sz w:val="24"/>
          <w:szCs w:val="24"/>
        </w:rPr>
        <w:t xml:space="preserve">- </w:t>
      </w:r>
      <w:r w:rsidR="00FB34F6" w:rsidRPr="00315C8F">
        <w:rPr>
          <w:sz w:val="24"/>
          <w:szCs w:val="24"/>
        </w:rPr>
        <w:t>прием на обучение осуществляется при наличии в организации информации о поступающих, полученной от заказчиков, сформировавших предложения в интересах безопасности государства;</w:t>
      </w:r>
    </w:p>
    <w:p w14:paraId="1CBBF1E5" w14:textId="5599F6BC" w:rsidR="00FB34F6" w:rsidRPr="00315C8F" w:rsidRDefault="00170A48" w:rsidP="00FB34F6">
      <w:pPr>
        <w:shd w:val="clear" w:color="auto" w:fill="FFFFFF"/>
        <w:tabs>
          <w:tab w:val="left" w:pos="1210"/>
        </w:tabs>
        <w:spacing w:line="235" w:lineRule="auto"/>
        <w:ind w:right="43" w:firstLine="709"/>
        <w:jc w:val="both"/>
        <w:rPr>
          <w:sz w:val="24"/>
          <w:szCs w:val="24"/>
        </w:rPr>
      </w:pPr>
      <w:r>
        <w:rPr>
          <w:sz w:val="24"/>
          <w:szCs w:val="24"/>
        </w:rPr>
        <w:t xml:space="preserve">- </w:t>
      </w:r>
      <w:r w:rsidR="00FB34F6" w:rsidRPr="00315C8F">
        <w:rPr>
          <w:sz w:val="24"/>
          <w:szCs w:val="24"/>
        </w:rPr>
        <w:t>сведения о поступающих не указываются в информации, размещаемой организацией на официальном сайте и (или) публикуемой иными способами, размещаемой на ЕПГУ (в том числе в списках, подавших заявление, сведениях о результатах вступительных испытаний, конкурсных списках, сведениях о зачислении);</w:t>
      </w:r>
    </w:p>
    <w:p w14:paraId="713B9FAD" w14:textId="7BDBB32F" w:rsidR="00FB34F6" w:rsidRPr="00315C8F" w:rsidRDefault="00170A48" w:rsidP="00FB34F6">
      <w:pPr>
        <w:shd w:val="clear" w:color="auto" w:fill="FFFFFF"/>
        <w:tabs>
          <w:tab w:val="left" w:pos="1210"/>
        </w:tabs>
        <w:spacing w:line="235" w:lineRule="auto"/>
        <w:ind w:right="43" w:firstLine="709"/>
        <w:jc w:val="both"/>
        <w:rPr>
          <w:sz w:val="24"/>
          <w:szCs w:val="24"/>
        </w:rPr>
      </w:pPr>
      <w:r>
        <w:rPr>
          <w:sz w:val="24"/>
          <w:szCs w:val="24"/>
        </w:rPr>
        <w:t xml:space="preserve">- </w:t>
      </w:r>
      <w:r w:rsidR="00FB34F6" w:rsidRPr="00315C8F">
        <w:rPr>
          <w:sz w:val="24"/>
          <w:szCs w:val="24"/>
        </w:rPr>
        <w:t>зачисление оформляется отдельным приказом (приказами).</w:t>
      </w:r>
    </w:p>
    <w:p w14:paraId="5E8F7C85" w14:textId="77777777" w:rsidR="000D113E" w:rsidRPr="00315C8F" w:rsidRDefault="000D113E" w:rsidP="00F425D7">
      <w:pPr>
        <w:shd w:val="clear" w:color="auto" w:fill="FFFFFF"/>
        <w:tabs>
          <w:tab w:val="left" w:pos="1210"/>
        </w:tabs>
        <w:spacing w:line="233" w:lineRule="auto"/>
        <w:ind w:firstLine="709"/>
        <w:jc w:val="both"/>
        <w:rPr>
          <w:sz w:val="24"/>
          <w:szCs w:val="24"/>
        </w:rPr>
      </w:pPr>
    </w:p>
    <w:p w14:paraId="41A8D8BA" w14:textId="77777777" w:rsidR="000D113E" w:rsidRPr="00315C8F" w:rsidRDefault="000D113E" w:rsidP="00F425D7">
      <w:pPr>
        <w:shd w:val="clear" w:color="auto" w:fill="FFFFFF"/>
        <w:spacing w:line="233" w:lineRule="auto"/>
        <w:jc w:val="center"/>
        <w:rPr>
          <w:b/>
          <w:spacing w:val="-7"/>
          <w:sz w:val="24"/>
          <w:szCs w:val="24"/>
        </w:rPr>
      </w:pPr>
      <w:r w:rsidRPr="00315C8F">
        <w:rPr>
          <w:b/>
          <w:spacing w:val="-7"/>
          <w:sz w:val="24"/>
          <w:szCs w:val="24"/>
        </w:rPr>
        <w:t>9. Особенности приема на обучение иностранных граждан и лиц без гражданства</w:t>
      </w:r>
    </w:p>
    <w:p w14:paraId="058F2C51" w14:textId="77777777" w:rsidR="000D113E" w:rsidRPr="00315C8F" w:rsidRDefault="000D113E" w:rsidP="00F425D7">
      <w:pPr>
        <w:shd w:val="clear" w:color="auto" w:fill="FFFFFF"/>
        <w:tabs>
          <w:tab w:val="left" w:pos="1210"/>
        </w:tabs>
        <w:spacing w:line="233" w:lineRule="auto"/>
        <w:ind w:firstLine="709"/>
        <w:jc w:val="both"/>
        <w:rPr>
          <w:b/>
          <w:spacing w:val="-7"/>
          <w:sz w:val="24"/>
          <w:szCs w:val="24"/>
        </w:rPr>
      </w:pPr>
    </w:p>
    <w:p w14:paraId="443A2725" w14:textId="15A58B0E" w:rsidR="00FB34F6" w:rsidRPr="00315C8F" w:rsidRDefault="00FB34F6" w:rsidP="00FB34F6">
      <w:pPr>
        <w:shd w:val="clear" w:color="auto" w:fill="FFFFFF"/>
        <w:spacing w:line="233" w:lineRule="auto"/>
        <w:ind w:right="45" w:firstLine="709"/>
        <w:jc w:val="both"/>
        <w:rPr>
          <w:spacing w:val="-7"/>
          <w:sz w:val="24"/>
          <w:szCs w:val="24"/>
        </w:rPr>
      </w:pPr>
      <w:r w:rsidRPr="00315C8F">
        <w:rPr>
          <w:spacing w:val="-7"/>
          <w:sz w:val="24"/>
          <w:szCs w:val="24"/>
        </w:rPr>
        <w:t>9.1.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w:t>
      </w:r>
      <w:r w:rsidR="00174D81" w:rsidRPr="00315C8F">
        <w:rPr>
          <w:spacing w:val="-7"/>
          <w:sz w:val="24"/>
          <w:szCs w:val="24"/>
        </w:rPr>
        <w:t xml:space="preserve">, в соответствии с постановлением Правительства Российской Федерации от 18 декабря 2020 г. </w:t>
      </w:r>
      <w:r w:rsidR="00C44334" w:rsidRPr="00315C8F">
        <w:rPr>
          <w:spacing w:val="-7"/>
          <w:sz w:val="24"/>
          <w:szCs w:val="24"/>
        </w:rPr>
        <w:t>№</w:t>
      </w:r>
      <w:r w:rsidR="00174D81" w:rsidRPr="00315C8F">
        <w:rPr>
          <w:spacing w:val="-7"/>
          <w:sz w:val="24"/>
          <w:szCs w:val="24"/>
        </w:rPr>
        <w:t xml:space="preserve"> 2150 </w:t>
      </w:r>
      <w:r w:rsidR="00375869" w:rsidRPr="00315C8F">
        <w:rPr>
          <w:spacing w:val="-7"/>
          <w:sz w:val="24"/>
          <w:szCs w:val="24"/>
        </w:rPr>
        <w:t>«</w:t>
      </w:r>
      <w:r w:rsidR="00174D81" w:rsidRPr="00315C8F">
        <w:rPr>
          <w:spacing w:val="-7"/>
          <w:sz w:val="24"/>
          <w:szCs w:val="24"/>
        </w:rPr>
        <w:t>Об установлении квоты на образование иностранных граждан и лиц без гражданства в Российской Федерации</w:t>
      </w:r>
      <w:r w:rsidR="00375869" w:rsidRPr="00315C8F">
        <w:rPr>
          <w:spacing w:val="-7"/>
          <w:sz w:val="24"/>
          <w:szCs w:val="24"/>
        </w:rPr>
        <w:t>»</w:t>
      </w:r>
      <w:r w:rsidRPr="00315C8F">
        <w:rPr>
          <w:spacing w:val="-7"/>
          <w:sz w:val="24"/>
          <w:szCs w:val="24"/>
        </w:rPr>
        <w:t>, а также за счет средств физических лиц и юридических лиц в соответствии с договорами об образовании.</w:t>
      </w:r>
    </w:p>
    <w:p w14:paraId="130ED877" w14:textId="6BC259F5" w:rsidR="00174D81" w:rsidRPr="00315C8F" w:rsidRDefault="00174D81" w:rsidP="00174D81">
      <w:pPr>
        <w:shd w:val="clear" w:color="auto" w:fill="FFFFFF"/>
        <w:spacing w:line="233" w:lineRule="auto"/>
        <w:ind w:right="45" w:firstLine="709"/>
        <w:jc w:val="both"/>
        <w:rPr>
          <w:spacing w:val="-7"/>
          <w:sz w:val="24"/>
          <w:szCs w:val="24"/>
        </w:rPr>
      </w:pPr>
      <w:r w:rsidRPr="00315C8F">
        <w:rPr>
          <w:spacing w:val="-7"/>
          <w:sz w:val="24"/>
          <w:szCs w:val="24"/>
        </w:rPr>
        <w:t>9.2.</w:t>
      </w:r>
      <w:r w:rsidR="00FB34F6" w:rsidRPr="00315C8F">
        <w:rPr>
          <w:spacing w:val="-7"/>
          <w:sz w:val="24"/>
          <w:szCs w:val="24"/>
        </w:rPr>
        <w:t xml:space="preserve">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w:t>
      </w:r>
      <w:r w:rsidRPr="00315C8F">
        <w:rPr>
          <w:spacing w:val="-7"/>
          <w:sz w:val="24"/>
          <w:szCs w:val="24"/>
        </w:rPr>
        <w:t xml:space="preserve">, в соответствии с пунктом 18 Порядка отбора иностранных граждан и лиц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 а также предъявляемых к ним требований, утвержденных приказом Министерства науки и высшего образования Российской Федерации от 3 ноября 2020 г. </w:t>
      </w:r>
      <w:r w:rsidR="00C44334" w:rsidRPr="00315C8F">
        <w:rPr>
          <w:spacing w:val="-7"/>
          <w:sz w:val="24"/>
          <w:szCs w:val="24"/>
        </w:rPr>
        <w:t>№</w:t>
      </w:r>
      <w:r w:rsidRPr="00315C8F">
        <w:rPr>
          <w:spacing w:val="-7"/>
          <w:sz w:val="24"/>
          <w:szCs w:val="24"/>
        </w:rPr>
        <w:t xml:space="preserve"> 1378 (зарегистрирован Министерством юстиции Российской Федерации 26 января 2021 г., регистрационный </w:t>
      </w:r>
      <w:r w:rsidR="00C44334" w:rsidRPr="00315C8F">
        <w:rPr>
          <w:spacing w:val="-7"/>
          <w:sz w:val="24"/>
          <w:szCs w:val="24"/>
        </w:rPr>
        <w:t>№</w:t>
      </w:r>
      <w:r w:rsidRPr="00315C8F">
        <w:rPr>
          <w:spacing w:val="-7"/>
          <w:sz w:val="24"/>
          <w:szCs w:val="24"/>
        </w:rPr>
        <w:t xml:space="preserve"> 62219) с изменениями, внесенными приказами Министерства науки и высшего образования Российской Федерации от 6 октября 2021 г. </w:t>
      </w:r>
      <w:r w:rsidR="00C44334" w:rsidRPr="00315C8F">
        <w:rPr>
          <w:spacing w:val="-7"/>
          <w:sz w:val="24"/>
          <w:szCs w:val="24"/>
        </w:rPr>
        <w:t>№</w:t>
      </w:r>
      <w:r w:rsidRPr="00315C8F">
        <w:rPr>
          <w:spacing w:val="-7"/>
          <w:sz w:val="24"/>
          <w:szCs w:val="24"/>
        </w:rPr>
        <w:t xml:space="preserve"> 930 (зарегистрирован Министерством юстиции Российской Федерации 19 ноября 2021 г., регистрационный </w:t>
      </w:r>
      <w:r w:rsidR="00C44334" w:rsidRPr="00315C8F">
        <w:rPr>
          <w:spacing w:val="-7"/>
          <w:sz w:val="24"/>
          <w:szCs w:val="24"/>
        </w:rPr>
        <w:t>№</w:t>
      </w:r>
      <w:r w:rsidRPr="00315C8F">
        <w:rPr>
          <w:spacing w:val="-7"/>
          <w:sz w:val="24"/>
          <w:szCs w:val="24"/>
        </w:rPr>
        <w:t xml:space="preserve"> 65907) и от 3 апреля 2023 г. </w:t>
      </w:r>
      <w:r w:rsidR="00C44334" w:rsidRPr="00315C8F">
        <w:rPr>
          <w:spacing w:val="-7"/>
          <w:sz w:val="24"/>
          <w:szCs w:val="24"/>
        </w:rPr>
        <w:t>№</w:t>
      </w:r>
      <w:r w:rsidRPr="00315C8F">
        <w:rPr>
          <w:spacing w:val="-7"/>
          <w:sz w:val="24"/>
          <w:szCs w:val="24"/>
        </w:rPr>
        <w:t xml:space="preserve"> 366 (зарегистрирован Министерством юстиции Российской Федерации 24 мая 2023 г. </w:t>
      </w:r>
      <w:r w:rsidR="00C44334" w:rsidRPr="00315C8F">
        <w:rPr>
          <w:spacing w:val="-7"/>
          <w:sz w:val="24"/>
          <w:szCs w:val="24"/>
        </w:rPr>
        <w:t>№</w:t>
      </w:r>
      <w:r w:rsidRPr="00315C8F">
        <w:rPr>
          <w:spacing w:val="-7"/>
          <w:sz w:val="24"/>
          <w:szCs w:val="24"/>
        </w:rPr>
        <w:t xml:space="preserve"> 73413).</w:t>
      </w:r>
    </w:p>
    <w:p w14:paraId="6FA07D60" w14:textId="6D289DC3" w:rsidR="00FB34F6" w:rsidRPr="00315C8F" w:rsidRDefault="00FB34F6" w:rsidP="00FB34F6">
      <w:pPr>
        <w:shd w:val="clear" w:color="auto" w:fill="FFFFFF"/>
        <w:spacing w:line="233" w:lineRule="auto"/>
        <w:ind w:right="45" w:firstLine="709"/>
        <w:jc w:val="both"/>
        <w:rPr>
          <w:spacing w:val="-7"/>
          <w:sz w:val="24"/>
          <w:szCs w:val="24"/>
        </w:rPr>
      </w:pPr>
      <w:r w:rsidRPr="00315C8F">
        <w:rPr>
          <w:spacing w:val="-7"/>
          <w:sz w:val="24"/>
          <w:szCs w:val="24"/>
        </w:rPr>
        <w:t>Зачисление в пределах квоты на образование иностранных граждан оформляется отдельным приказом (приказами) организации.</w:t>
      </w:r>
    </w:p>
    <w:p w14:paraId="5708E72F" w14:textId="1A8963D9" w:rsidR="00FB34F6" w:rsidRPr="00315C8F" w:rsidRDefault="00174D81" w:rsidP="00174D81">
      <w:pPr>
        <w:shd w:val="clear" w:color="auto" w:fill="FFFFFF"/>
        <w:spacing w:line="233" w:lineRule="auto"/>
        <w:ind w:right="45" w:firstLine="709"/>
        <w:jc w:val="both"/>
        <w:rPr>
          <w:spacing w:val="-7"/>
          <w:sz w:val="24"/>
          <w:szCs w:val="24"/>
        </w:rPr>
      </w:pPr>
      <w:r w:rsidRPr="00315C8F">
        <w:rPr>
          <w:spacing w:val="-7"/>
          <w:sz w:val="24"/>
          <w:szCs w:val="24"/>
        </w:rPr>
        <w:t>9.3</w:t>
      </w:r>
      <w:r w:rsidR="00FB34F6" w:rsidRPr="00315C8F">
        <w:rPr>
          <w:spacing w:val="-7"/>
          <w:sz w:val="24"/>
          <w:szCs w:val="24"/>
        </w:rPr>
        <w:t>. Иностранные граждане, которые поступают на обучение на основании международных договоров, представляют помимо документов, указанных в</w:t>
      </w:r>
      <w:r w:rsidRPr="00315C8F">
        <w:rPr>
          <w:spacing w:val="-7"/>
          <w:sz w:val="24"/>
          <w:szCs w:val="24"/>
        </w:rPr>
        <w:t xml:space="preserve"> подпункте 3.6.</w:t>
      </w:r>
      <w:r w:rsidR="00FB34F6" w:rsidRPr="00315C8F">
        <w:rPr>
          <w:spacing w:val="-7"/>
          <w:sz w:val="24"/>
          <w:szCs w:val="24"/>
        </w:rPr>
        <w:t xml:space="preserve"> </w:t>
      </w:r>
      <w:r w:rsidRPr="00315C8F">
        <w:rPr>
          <w:spacing w:val="-7"/>
          <w:sz w:val="24"/>
          <w:szCs w:val="24"/>
        </w:rPr>
        <w:t>Правил приема</w:t>
      </w:r>
      <w:r w:rsidR="00FB34F6" w:rsidRPr="00315C8F">
        <w:rPr>
          <w:spacing w:val="-7"/>
          <w:sz w:val="24"/>
          <w:szCs w:val="24"/>
        </w:rPr>
        <w:t>, оригиналы или копии документов, подтверждающих их отнесение к числу лиц, указанных в соответствующих международных договорах.</w:t>
      </w:r>
    </w:p>
    <w:p w14:paraId="0B99E3EC" w14:textId="71EC8DAD" w:rsidR="00FB34F6" w:rsidRPr="00315C8F" w:rsidRDefault="00174D81" w:rsidP="00FB34F6">
      <w:pPr>
        <w:shd w:val="clear" w:color="auto" w:fill="FFFFFF"/>
        <w:spacing w:line="233" w:lineRule="auto"/>
        <w:ind w:right="45" w:firstLine="709"/>
        <w:jc w:val="both"/>
        <w:rPr>
          <w:spacing w:val="-7"/>
          <w:sz w:val="24"/>
          <w:szCs w:val="24"/>
        </w:rPr>
      </w:pPr>
      <w:r w:rsidRPr="00315C8F">
        <w:rPr>
          <w:spacing w:val="-7"/>
          <w:sz w:val="24"/>
          <w:szCs w:val="24"/>
        </w:rPr>
        <w:t>9.4</w:t>
      </w:r>
      <w:r w:rsidR="00FB34F6" w:rsidRPr="00315C8F">
        <w:rPr>
          <w:spacing w:val="-7"/>
          <w:sz w:val="24"/>
          <w:szCs w:val="24"/>
        </w:rPr>
        <w:t xml:space="preserve">. Иностранные граждане и лица без гражданства, являющиеся соотечественниками, проживающими за рубежом (далее </w:t>
      </w:r>
      <w:r w:rsidR="00375869" w:rsidRPr="00315C8F">
        <w:rPr>
          <w:spacing w:val="-7"/>
          <w:sz w:val="24"/>
          <w:szCs w:val="24"/>
        </w:rPr>
        <w:t>–</w:t>
      </w:r>
      <w:r w:rsidR="00FB34F6" w:rsidRPr="00315C8F">
        <w:rPr>
          <w:spacing w:val="-7"/>
          <w:sz w:val="24"/>
          <w:szCs w:val="24"/>
        </w:rPr>
        <w:t xml:space="preserve"> соотечественники), представляют помимо документов, указанных в </w:t>
      </w:r>
      <w:r w:rsidRPr="00315C8F">
        <w:rPr>
          <w:spacing w:val="-7"/>
          <w:sz w:val="24"/>
          <w:szCs w:val="24"/>
        </w:rPr>
        <w:t>в подпункте 3.6.</w:t>
      </w:r>
      <w:r w:rsidR="00FB34F6" w:rsidRPr="00315C8F">
        <w:rPr>
          <w:spacing w:val="-7"/>
          <w:sz w:val="24"/>
          <w:szCs w:val="24"/>
        </w:rPr>
        <w:t>, оригиналы или копии документов, предусмотренных</w:t>
      </w:r>
      <w:r w:rsidRPr="00315C8F">
        <w:rPr>
          <w:spacing w:val="-7"/>
          <w:sz w:val="24"/>
          <w:szCs w:val="24"/>
        </w:rPr>
        <w:t xml:space="preserve"> статьей 17 </w:t>
      </w:r>
      <w:r w:rsidR="00FB34F6" w:rsidRPr="00315C8F">
        <w:rPr>
          <w:spacing w:val="-7"/>
          <w:sz w:val="24"/>
          <w:szCs w:val="24"/>
        </w:rPr>
        <w:t xml:space="preserve">Федерального закона от 24 мая 1999 г. </w:t>
      </w:r>
      <w:r w:rsidR="00C44334" w:rsidRPr="00315C8F">
        <w:rPr>
          <w:spacing w:val="-7"/>
          <w:sz w:val="24"/>
          <w:szCs w:val="24"/>
        </w:rPr>
        <w:t>№</w:t>
      </w:r>
      <w:r w:rsidR="00FB34F6" w:rsidRPr="00315C8F">
        <w:rPr>
          <w:spacing w:val="-7"/>
          <w:sz w:val="24"/>
          <w:szCs w:val="24"/>
        </w:rPr>
        <w:t xml:space="preserve"> 99-ФЗ </w:t>
      </w:r>
      <w:r w:rsidR="00375869" w:rsidRPr="00315C8F">
        <w:rPr>
          <w:spacing w:val="-7"/>
          <w:sz w:val="24"/>
          <w:szCs w:val="24"/>
        </w:rPr>
        <w:t>«</w:t>
      </w:r>
      <w:r w:rsidR="00FB34F6" w:rsidRPr="00315C8F">
        <w:rPr>
          <w:spacing w:val="-7"/>
          <w:sz w:val="24"/>
          <w:szCs w:val="24"/>
        </w:rPr>
        <w:t>О государственной политике Российской Федерации в отношении соотечественников за рубежом</w:t>
      </w:r>
      <w:r w:rsidR="00375869" w:rsidRPr="00315C8F">
        <w:rPr>
          <w:spacing w:val="-7"/>
          <w:sz w:val="24"/>
          <w:szCs w:val="24"/>
        </w:rPr>
        <w:t>»</w:t>
      </w:r>
      <w:r w:rsidR="00FB34F6" w:rsidRPr="00315C8F">
        <w:rPr>
          <w:spacing w:val="-7"/>
          <w:sz w:val="24"/>
          <w:szCs w:val="24"/>
        </w:rPr>
        <w:t>.</w:t>
      </w:r>
    </w:p>
    <w:p w14:paraId="29C99327" w14:textId="6FCE0B4C" w:rsidR="00FB34F6" w:rsidRPr="00315C8F" w:rsidRDefault="00621A26" w:rsidP="00FB34F6">
      <w:pPr>
        <w:shd w:val="clear" w:color="auto" w:fill="FFFFFF"/>
        <w:spacing w:line="233" w:lineRule="auto"/>
        <w:ind w:right="45" w:firstLine="709"/>
        <w:jc w:val="both"/>
        <w:rPr>
          <w:spacing w:val="-7"/>
          <w:sz w:val="24"/>
          <w:szCs w:val="24"/>
        </w:rPr>
      </w:pPr>
      <w:r w:rsidRPr="00315C8F">
        <w:rPr>
          <w:spacing w:val="-7"/>
          <w:sz w:val="24"/>
          <w:szCs w:val="24"/>
        </w:rPr>
        <w:lastRenderedPageBreak/>
        <w:t>9.5.</w:t>
      </w:r>
      <w:r w:rsidR="00FB34F6" w:rsidRPr="00315C8F">
        <w:rPr>
          <w:spacing w:val="-7"/>
          <w:sz w:val="24"/>
          <w:szCs w:val="24"/>
        </w:rPr>
        <w:t xml:space="preserve"> При подаче документов иностранный гражданин или лицо без гражданства представляет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w:t>
      </w:r>
      <w:r w:rsidRPr="00315C8F">
        <w:rPr>
          <w:spacing w:val="-7"/>
          <w:sz w:val="24"/>
          <w:szCs w:val="24"/>
        </w:rPr>
        <w:t xml:space="preserve"> статьей 10 </w:t>
      </w:r>
      <w:r w:rsidR="00FB34F6" w:rsidRPr="00315C8F">
        <w:rPr>
          <w:spacing w:val="-7"/>
          <w:sz w:val="24"/>
          <w:szCs w:val="24"/>
        </w:rPr>
        <w:t xml:space="preserve">Федерального закона от 25 июля 2002 г. </w:t>
      </w:r>
      <w:r w:rsidR="00C44334" w:rsidRPr="00315C8F">
        <w:rPr>
          <w:spacing w:val="-7"/>
          <w:sz w:val="24"/>
          <w:szCs w:val="24"/>
        </w:rPr>
        <w:t>№</w:t>
      </w:r>
      <w:r w:rsidR="00FB34F6" w:rsidRPr="00315C8F">
        <w:rPr>
          <w:spacing w:val="-7"/>
          <w:sz w:val="24"/>
          <w:szCs w:val="24"/>
        </w:rPr>
        <w:t xml:space="preserve"> 115-ФЗ "О правовом положении иностранных граждан в Российской Федерации".</w:t>
      </w:r>
    </w:p>
    <w:p w14:paraId="351EFE69" w14:textId="4868F04D" w:rsidR="00FB34F6" w:rsidRPr="00315C8F" w:rsidRDefault="00621A26" w:rsidP="00FB34F6">
      <w:pPr>
        <w:shd w:val="clear" w:color="auto" w:fill="FFFFFF"/>
        <w:spacing w:line="233" w:lineRule="auto"/>
        <w:ind w:right="45" w:firstLine="709"/>
        <w:jc w:val="both"/>
        <w:rPr>
          <w:spacing w:val="-7"/>
          <w:sz w:val="24"/>
          <w:szCs w:val="24"/>
        </w:rPr>
      </w:pPr>
      <w:r w:rsidRPr="00315C8F">
        <w:rPr>
          <w:spacing w:val="-7"/>
          <w:sz w:val="24"/>
          <w:szCs w:val="24"/>
        </w:rPr>
        <w:t>9.6</w:t>
      </w:r>
      <w:r w:rsidR="00FB34F6" w:rsidRPr="00315C8F">
        <w:rPr>
          <w:spacing w:val="-7"/>
          <w:sz w:val="24"/>
          <w:szCs w:val="24"/>
        </w:rPr>
        <w:t>. Прием иностранных граждан и лиц без гражданства на обучение по программам аспирантуры,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14:paraId="7643795B" w14:textId="77777777" w:rsidR="000D113E" w:rsidRPr="00315C8F" w:rsidRDefault="000D113E" w:rsidP="00F425D7">
      <w:pPr>
        <w:shd w:val="clear" w:color="auto" w:fill="FFFFFF"/>
        <w:spacing w:line="233" w:lineRule="auto"/>
        <w:ind w:right="43"/>
        <w:jc w:val="both"/>
        <w:rPr>
          <w:sz w:val="24"/>
          <w:szCs w:val="24"/>
        </w:rPr>
      </w:pPr>
    </w:p>
    <w:p w14:paraId="159393C5" w14:textId="77777777" w:rsidR="000D113E" w:rsidRPr="00315C8F" w:rsidRDefault="000D113E" w:rsidP="00F425D7">
      <w:pPr>
        <w:shd w:val="clear" w:color="auto" w:fill="FFFFFF"/>
        <w:spacing w:line="233" w:lineRule="auto"/>
        <w:ind w:left="720"/>
        <w:jc w:val="center"/>
        <w:rPr>
          <w:b/>
          <w:spacing w:val="-7"/>
          <w:sz w:val="24"/>
          <w:szCs w:val="24"/>
        </w:rPr>
      </w:pPr>
      <w:r w:rsidRPr="00315C8F">
        <w:rPr>
          <w:b/>
          <w:spacing w:val="-7"/>
          <w:sz w:val="24"/>
          <w:szCs w:val="24"/>
        </w:rPr>
        <w:t xml:space="preserve">10. Особенности приема для лиц из </w:t>
      </w:r>
      <w:r w:rsidRPr="00315C8F">
        <w:rPr>
          <w:b/>
          <w:sz w:val="24"/>
          <w:szCs w:val="24"/>
        </w:rPr>
        <w:t>Донецкой Народной Республики, Луганской Народной Республики, Запорожской области, Херсонской области</w:t>
      </w:r>
    </w:p>
    <w:p w14:paraId="5998A762" w14:textId="77777777" w:rsidR="000D113E" w:rsidRPr="00315C8F" w:rsidRDefault="000D113E" w:rsidP="00F425D7">
      <w:pPr>
        <w:shd w:val="clear" w:color="auto" w:fill="FFFFFF"/>
        <w:tabs>
          <w:tab w:val="left" w:pos="1210"/>
        </w:tabs>
        <w:spacing w:line="233" w:lineRule="auto"/>
        <w:ind w:left="720" w:right="43"/>
        <w:rPr>
          <w:spacing w:val="-7"/>
          <w:sz w:val="24"/>
          <w:szCs w:val="24"/>
        </w:rPr>
      </w:pPr>
    </w:p>
    <w:p w14:paraId="32FBDDCC" w14:textId="4F2F02F6" w:rsidR="000D113E" w:rsidRPr="00315C8F" w:rsidRDefault="000D113E" w:rsidP="00315C8F">
      <w:pPr>
        <w:shd w:val="clear" w:color="auto" w:fill="FFFFFF"/>
        <w:tabs>
          <w:tab w:val="left" w:pos="1210"/>
        </w:tabs>
        <w:spacing w:line="233" w:lineRule="auto"/>
        <w:ind w:firstLine="709"/>
        <w:jc w:val="both"/>
        <w:rPr>
          <w:spacing w:val="-7"/>
          <w:sz w:val="24"/>
          <w:szCs w:val="24"/>
        </w:rPr>
      </w:pPr>
      <w:r w:rsidRPr="00315C8F">
        <w:rPr>
          <w:spacing w:val="-7"/>
          <w:sz w:val="24"/>
          <w:szCs w:val="24"/>
        </w:rPr>
        <w:t xml:space="preserve">10.1. Лица из Донецкой Народной Республики, Луганской Народной Республики, Запорожской области, Херсонской области (далее – лица, прибывшие из новых субъектов РФ) 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ст. 2 Федерального закона № 19-ФЗ. </w:t>
      </w:r>
    </w:p>
    <w:p w14:paraId="46C5D6D7" w14:textId="59916D02" w:rsidR="000D113E" w:rsidRPr="00315C8F" w:rsidRDefault="000D113E" w:rsidP="00315C8F">
      <w:pPr>
        <w:shd w:val="clear" w:color="auto" w:fill="FFFFFF"/>
        <w:tabs>
          <w:tab w:val="left" w:pos="1210"/>
        </w:tabs>
        <w:spacing w:line="233" w:lineRule="auto"/>
        <w:ind w:firstLine="709"/>
        <w:jc w:val="both"/>
        <w:rPr>
          <w:spacing w:val="-7"/>
          <w:sz w:val="24"/>
          <w:szCs w:val="24"/>
        </w:rPr>
      </w:pPr>
      <w:r w:rsidRPr="00315C8F">
        <w:rPr>
          <w:spacing w:val="-7"/>
          <w:sz w:val="24"/>
          <w:szCs w:val="24"/>
        </w:rPr>
        <w:t xml:space="preserve">10.2. В случае если лица не могут представить оригинал документа об образовании или об образовании и о квалификации (далее – документ установленного образца), они зачисляются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Указанное заявление подается не позднее установленных организацией дня, в которые завершается прием оригинала документа установленного образца,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 Наличие или отсутствие заявления о согласии на зачисление указывается в ранжированных списках лиц, поступающих на обучение (далее – конкурсные списки). </w:t>
      </w:r>
    </w:p>
    <w:p w14:paraId="756C2874" w14:textId="6440911A" w:rsidR="000D113E" w:rsidRPr="00315C8F" w:rsidRDefault="000D113E" w:rsidP="00F12B3C">
      <w:pPr>
        <w:shd w:val="clear" w:color="auto" w:fill="FFFFFF"/>
        <w:tabs>
          <w:tab w:val="left" w:pos="1210"/>
        </w:tabs>
        <w:spacing w:line="233" w:lineRule="auto"/>
        <w:ind w:firstLine="709"/>
        <w:jc w:val="both"/>
        <w:rPr>
          <w:spacing w:val="-7"/>
          <w:sz w:val="24"/>
          <w:szCs w:val="24"/>
        </w:rPr>
      </w:pPr>
      <w:r w:rsidRPr="00315C8F">
        <w:rPr>
          <w:spacing w:val="-7"/>
          <w:sz w:val="24"/>
          <w:szCs w:val="24"/>
        </w:rPr>
        <w:t>10.3. Лицо, подавшее заявление о согласии на зачисление, вправе подать заявление об отзыве согласия на зачисление. В случае если указанное лицо желает подать заявление о согласии на зачисление на места в рамках контрольных цифр в другую организацию, ему необходимо до подачи указанного заявления подать заявление об отзыве согласия на зачисление на места в рамках контрольных цифр в организацию, в которую подано заявление о согласии на зачисление. Лицо, включенное в число зачисленных на обучение и отозвавшее согласие на зачисление, исключается из числа зачисленных на обучение. Лицо, отозвавшее согласие на зачисление, не исключается из списков лиц, подавших документы, и из конкурсных списков.</w:t>
      </w:r>
    </w:p>
    <w:p w14:paraId="3DE446BB" w14:textId="6F322536" w:rsidR="000D113E" w:rsidRPr="00315C8F" w:rsidRDefault="000D113E" w:rsidP="00F425D7">
      <w:pPr>
        <w:shd w:val="clear" w:color="auto" w:fill="FFFFFF"/>
        <w:tabs>
          <w:tab w:val="left" w:pos="1210"/>
        </w:tabs>
        <w:spacing w:line="233" w:lineRule="auto"/>
        <w:ind w:firstLine="709"/>
        <w:jc w:val="both"/>
        <w:rPr>
          <w:sz w:val="24"/>
          <w:szCs w:val="24"/>
        </w:rPr>
      </w:pPr>
      <w:r w:rsidRPr="00315C8F">
        <w:rPr>
          <w:spacing w:val="-7"/>
          <w:sz w:val="24"/>
          <w:szCs w:val="24"/>
        </w:rPr>
        <w:t>10.4. При приеме на обучение по программам подготовки научных и научно-педагогических кадров в аспирантуре ФИЦ ИнБЮМ проводится в соответствии с пунктом 4 данного документа. Индивидуальные достижения поступающих лиц засчитываются согласно Перечню учитываемых индивидуальных достижений… (Приложение 4).</w:t>
      </w:r>
      <w:bookmarkStart w:id="3" w:name="_Hlk99619667"/>
    </w:p>
    <w:p w14:paraId="0266C702" w14:textId="77777777" w:rsidR="00F425D7" w:rsidRPr="00315C8F" w:rsidRDefault="00F425D7">
      <w:pPr>
        <w:widowControl/>
        <w:suppressAutoHyphens w:val="0"/>
        <w:autoSpaceDE/>
        <w:spacing w:after="160" w:line="259" w:lineRule="auto"/>
        <w:rPr>
          <w:sz w:val="24"/>
          <w:szCs w:val="24"/>
        </w:rPr>
      </w:pPr>
      <w:r w:rsidRPr="00315C8F">
        <w:rPr>
          <w:sz w:val="24"/>
          <w:szCs w:val="24"/>
        </w:rPr>
        <w:br w:type="page"/>
      </w:r>
    </w:p>
    <w:p w14:paraId="797A576F" w14:textId="6DCA3BD8" w:rsidR="000D113E" w:rsidRPr="00315C8F" w:rsidRDefault="000D113E" w:rsidP="000D113E">
      <w:pPr>
        <w:shd w:val="clear" w:color="auto" w:fill="FFFFFF"/>
        <w:tabs>
          <w:tab w:val="left" w:pos="1210"/>
        </w:tabs>
        <w:spacing w:line="235" w:lineRule="auto"/>
        <w:ind w:right="43"/>
        <w:jc w:val="right"/>
        <w:rPr>
          <w:sz w:val="24"/>
          <w:szCs w:val="24"/>
        </w:rPr>
      </w:pPr>
      <w:r w:rsidRPr="00315C8F">
        <w:rPr>
          <w:sz w:val="24"/>
          <w:szCs w:val="24"/>
        </w:rPr>
        <w:lastRenderedPageBreak/>
        <w:t>Приложение 1</w:t>
      </w:r>
    </w:p>
    <w:p w14:paraId="657945EB" w14:textId="77777777" w:rsidR="000D113E" w:rsidRPr="00315C8F" w:rsidRDefault="000D113E" w:rsidP="000D113E">
      <w:pPr>
        <w:shd w:val="clear" w:color="auto" w:fill="FFFFFF"/>
        <w:tabs>
          <w:tab w:val="left" w:pos="1210"/>
        </w:tabs>
        <w:spacing w:line="235" w:lineRule="auto"/>
        <w:ind w:right="43" w:firstLine="709"/>
        <w:jc w:val="right"/>
        <w:rPr>
          <w:sz w:val="24"/>
          <w:szCs w:val="24"/>
        </w:rPr>
      </w:pPr>
    </w:p>
    <w:p w14:paraId="787C274D" w14:textId="1F0CD12E" w:rsidR="000D113E" w:rsidRPr="00315C8F" w:rsidRDefault="000D113E" w:rsidP="000D113E">
      <w:pPr>
        <w:shd w:val="clear" w:color="auto" w:fill="FFFFFF"/>
        <w:tabs>
          <w:tab w:val="left" w:pos="0"/>
        </w:tabs>
        <w:spacing w:line="235" w:lineRule="auto"/>
        <w:ind w:right="43" w:firstLine="709"/>
        <w:jc w:val="center"/>
        <w:rPr>
          <w:b/>
          <w:bCs/>
          <w:sz w:val="24"/>
          <w:szCs w:val="24"/>
        </w:rPr>
      </w:pPr>
      <w:r w:rsidRPr="00315C8F">
        <w:rPr>
          <w:b/>
          <w:bCs/>
          <w:sz w:val="24"/>
          <w:szCs w:val="24"/>
        </w:rPr>
        <w:t>Количество мест в аспирантуре ФИЦ ИнБЮМ по научным специальностям для обучения на местах в рамках контрольных цифр приема на 202</w:t>
      </w:r>
      <w:r w:rsidR="00F66225" w:rsidRPr="00315C8F">
        <w:rPr>
          <w:b/>
          <w:bCs/>
          <w:sz w:val="24"/>
          <w:szCs w:val="24"/>
        </w:rPr>
        <w:t>5</w:t>
      </w:r>
      <w:r w:rsidR="005B5B71" w:rsidRPr="00315C8F">
        <w:rPr>
          <w:b/>
          <w:bCs/>
          <w:sz w:val="24"/>
          <w:szCs w:val="24"/>
        </w:rPr>
        <w:t>-</w:t>
      </w:r>
      <w:r w:rsidR="00372902" w:rsidRPr="00315C8F">
        <w:rPr>
          <w:b/>
          <w:bCs/>
          <w:sz w:val="24"/>
          <w:szCs w:val="24"/>
        </w:rPr>
        <w:t>202</w:t>
      </w:r>
      <w:r w:rsidR="00F66225" w:rsidRPr="00315C8F">
        <w:rPr>
          <w:b/>
          <w:bCs/>
          <w:sz w:val="24"/>
          <w:szCs w:val="24"/>
        </w:rPr>
        <w:t>6</w:t>
      </w:r>
      <w:r w:rsidRPr="00315C8F">
        <w:rPr>
          <w:b/>
          <w:bCs/>
          <w:sz w:val="24"/>
          <w:szCs w:val="24"/>
        </w:rPr>
        <w:t xml:space="preserve"> год</w:t>
      </w:r>
      <w:r w:rsidR="00372902" w:rsidRPr="00315C8F">
        <w:rPr>
          <w:b/>
          <w:bCs/>
          <w:sz w:val="24"/>
          <w:szCs w:val="24"/>
        </w:rPr>
        <w:t xml:space="preserve"> обучения</w:t>
      </w:r>
    </w:p>
    <w:p w14:paraId="4DFCBA7F" w14:textId="77777777" w:rsidR="000D113E" w:rsidRPr="00315C8F" w:rsidRDefault="000D113E" w:rsidP="000D113E">
      <w:pPr>
        <w:shd w:val="clear" w:color="auto" w:fill="FFFFFF"/>
        <w:tabs>
          <w:tab w:val="left" w:pos="0"/>
        </w:tabs>
        <w:spacing w:line="235" w:lineRule="auto"/>
        <w:ind w:right="43" w:firstLine="709"/>
        <w:jc w:val="center"/>
        <w:rPr>
          <w:sz w:val="24"/>
          <w:szCs w:val="24"/>
        </w:rPr>
      </w:pPr>
    </w:p>
    <w:tbl>
      <w:tblPr>
        <w:tblStyle w:val="aa"/>
        <w:tblW w:w="0" w:type="auto"/>
        <w:tblInd w:w="-856" w:type="dxa"/>
        <w:tblLook w:val="04A0" w:firstRow="1" w:lastRow="0" w:firstColumn="1" w:lastColumn="0" w:noHBand="0" w:noVBand="1"/>
      </w:tblPr>
      <w:tblGrid>
        <w:gridCol w:w="1888"/>
        <w:gridCol w:w="2174"/>
        <w:gridCol w:w="1910"/>
        <w:gridCol w:w="2480"/>
        <w:gridCol w:w="2032"/>
      </w:tblGrid>
      <w:tr w:rsidR="000D113E" w:rsidRPr="00315C8F" w14:paraId="49E36EC8" w14:textId="77777777" w:rsidTr="0003514D">
        <w:trPr>
          <w:trHeight w:val="1478"/>
        </w:trPr>
        <w:tc>
          <w:tcPr>
            <w:tcW w:w="1617" w:type="dxa"/>
            <w:vMerge w:val="restart"/>
          </w:tcPr>
          <w:p w14:paraId="738B67FC" w14:textId="77777777" w:rsidR="000D113E" w:rsidRPr="00315C8F" w:rsidRDefault="000D113E" w:rsidP="0003514D">
            <w:pPr>
              <w:tabs>
                <w:tab w:val="left" w:pos="0"/>
              </w:tabs>
              <w:spacing w:line="235" w:lineRule="auto"/>
              <w:ind w:right="43"/>
              <w:jc w:val="center"/>
              <w:rPr>
                <w:sz w:val="24"/>
                <w:szCs w:val="24"/>
              </w:rPr>
            </w:pPr>
            <w:r w:rsidRPr="00315C8F">
              <w:rPr>
                <w:sz w:val="24"/>
                <w:szCs w:val="24"/>
              </w:rPr>
              <w:t>Количество бюджетных мест (КЦП), выделенные на группу научных специальностей</w:t>
            </w:r>
          </w:p>
        </w:tc>
        <w:tc>
          <w:tcPr>
            <w:tcW w:w="4196" w:type="dxa"/>
            <w:gridSpan w:val="2"/>
          </w:tcPr>
          <w:p w14:paraId="4621242F" w14:textId="77777777" w:rsidR="000D113E" w:rsidRPr="00315C8F" w:rsidRDefault="000D113E" w:rsidP="0003514D">
            <w:pPr>
              <w:tabs>
                <w:tab w:val="left" w:pos="0"/>
              </w:tabs>
              <w:spacing w:line="235" w:lineRule="auto"/>
              <w:ind w:right="43"/>
              <w:jc w:val="center"/>
              <w:rPr>
                <w:sz w:val="24"/>
                <w:szCs w:val="24"/>
              </w:rPr>
            </w:pPr>
            <w:r w:rsidRPr="00315C8F">
              <w:rPr>
                <w:sz w:val="24"/>
                <w:szCs w:val="24"/>
              </w:rPr>
              <w:t>Количество бюджетных мест (КЦП), распределенных ФИЦ ИнБЮМ по научным специальностям</w:t>
            </w:r>
          </w:p>
        </w:tc>
        <w:tc>
          <w:tcPr>
            <w:tcW w:w="4671" w:type="dxa"/>
            <w:gridSpan w:val="2"/>
          </w:tcPr>
          <w:p w14:paraId="0075FFD0" w14:textId="77777777" w:rsidR="000D113E" w:rsidRPr="00315C8F" w:rsidRDefault="000D113E" w:rsidP="0003514D">
            <w:pPr>
              <w:tabs>
                <w:tab w:val="left" w:pos="0"/>
              </w:tabs>
              <w:spacing w:line="235" w:lineRule="auto"/>
              <w:ind w:right="43"/>
              <w:jc w:val="center"/>
              <w:rPr>
                <w:sz w:val="24"/>
                <w:szCs w:val="24"/>
              </w:rPr>
            </w:pPr>
            <w:r w:rsidRPr="00315C8F">
              <w:rPr>
                <w:sz w:val="24"/>
                <w:szCs w:val="24"/>
              </w:rPr>
              <w:t xml:space="preserve">Количество мест на целевое обучение </w:t>
            </w:r>
          </w:p>
        </w:tc>
      </w:tr>
      <w:tr w:rsidR="000D113E" w:rsidRPr="00315C8F" w14:paraId="2822116B" w14:textId="77777777" w:rsidTr="0003514D">
        <w:trPr>
          <w:trHeight w:val="579"/>
        </w:trPr>
        <w:tc>
          <w:tcPr>
            <w:tcW w:w="1617" w:type="dxa"/>
            <w:vMerge/>
          </w:tcPr>
          <w:p w14:paraId="351DCC8B" w14:textId="77777777" w:rsidR="000D113E" w:rsidRPr="00315C8F" w:rsidRDefault="000D113E" w:rsidP="0003514D">
            <w:pPr>
              <w:tabs>
                <w:tab w:val="left" w:pos="0"/>
              </w:tabs>
              <w:spacing w:line="235" w:lineRule="auto"/>
              <w:ind w:right="43"/>
              <w:jc w:val="center"/>
              <w:rPr>
                <w:sz w:val="24"/>
                <w:szCs w:val="24"/>
              </w:rPr>
            </w:pPr>
          </w:p>
        </w:tc>
        <w:tc>
          <w:tcPr>
            <w:tcW w:w="2211" w:type="dxa"/>
          </w:tcPr>
          <w:p w14:paraId="533CC64A" w14:textId="77777777" w:rsidR="000D113E" w:rsidRPr="00315C8F" w:rsidRDefault="000D113E" w:rsidP="0003514D">
            <w:pPr>
              <w:tabs>
                <w:tab w:val="left" w:pos="0"/>
              </w:tabs>
              <w:spacing w:line="235" w:lineRule="auto"/>
              <w:ind w:right="43"/>
              <w:jc w:val="center"/>
              <w:rPr>
                <w:sz w:val="24"/>
                <w:szCs w:val="24"/>
              </w:rPr>
            </w:pPr>
            <w:r w:rsidRPr="00315C8F">
              <w:rPr>
                <w:sz w:val="24"/>
                <w:szCs w:val="24"/>
              </w:rPr>
              <w:t>1.5.16. Гидробиология</w:t>
            </w:r>
          </w:p>
        </w:tc>
        <w:tc>
          <w:tcPr>
            <w:tcW w:w="1985" w:type="dxa"/>
          </w:tcPr>
          <w:p w14:paraId="5D8FDDE5" w14:textId="77777777" w:rsidR="000D113E" w:rsidRPr="00315C8F" w:rsidRDefault="000D113E" w:rsidP="0003514D">
            <w:pPr>
              <w:tabs>
                <w:tab w:val="left" w:pos="0"/>
              </w:tabs>
              <w:spacing w:line="235" w:lineRule="auto"/>
              <w:ind w:right="43"/>
              <w:jc w:val="center"/>
              <w:rPr>
                <w:sz w:val="24"/>
                <w:szCs w:val="24"/>
              </w:rPr>
            </w:pPr>
            <w:r w:rsidRPr="00315C8F">
              <w:rPr>
                <w:sz w:val="24"/>
                <w:szCs w:val="24"/>
              </w:rPr>
              <w:t>1.5.15. Экология</w:t>
            </w:r>
          </w:p>
        </w:tc>
        <w:tc>
          <w:tcPr>
            <w:tcW w:w="2551" w:type="dxa"/>
          </w:tcPr>
          <w:p w14:paraId="7340924C" w14:textId="77777777" w:rsidR="000D113E" w:rsidRPr="00315C8F" w:rsidRDefault="000D113E" w:rsidP="0003514D">
            <w:pPr>
              <w:tabs>
                <w:tab w:val="left" w:pos="0"/>
              </w:tabs>
              <w:spacing w:line="235" w:lineRule="auto"/>
              <w:ind w:right="43"/>
              <w:jc w:val="center"/>
              <w:rPr>
                <w:sz w:val="24"/>
                <w:szCs w:val="24"/>
              </w:rPr>
            </w:pPr>
            <w:r w:rsidRPr="00315C8F">
              <w:rPr>
                <w:sz w:val="24"/>
                <w:szCs w:val="24"/>
              </w:rPr>
              <w:t>1.5.16. Гидробиология</w:t>
            </w:r>
          </w:p>
        </w:tc>
        <w:tc>
          <w:tcPr>
            <w:tcW w:w="2120" w:type="dxa"/>
          </w:tcPr>
          <w:p w14:paraId="37614138" w14:textId="77777777" w:rsidR="004D7C08" w:rsidRPr="00315C8F" w:rsidRDefault="000D113E" w:rsidP="0003514D">
            <w:pPr>
              <w:tabs>
                <w:tab w:val="left" w:pos="0"/>
              </w:tabs>
              <w:spacing w:line="235" w:lineRule="auto"/>
              <w:ind w:right="43"/>
              <w:jc w:val="center"/>
              <w:rPr>
                <w:sz w:val="24"/>
                <w:szCs w:val="24"/>
              </w:rPr>
            </w:pPr>
            <w:r w:rsidRPr="00315C8F">
              <w:rPr>
                <w:sz w:val="24"/>
                <w:szCs w:val="24"/>
              </w:rPr>
              <w:t xml:space="preserve">1.5.15. </w:t>
            </w:r>
          </w:p>
          <w:p w14:paraId="0F397455" w14:textId="2099626A" w:rsidR="000D113E" w:rsidRPr="00315C8F" w:rsidRDefault="000D113E" w:rsidP="0003514D">
            <w:pPr>
              <w:tabs>
                <w:tab w:val="left" w:pos="0"/>
              </w:tabs>
              <w:spacing w:line="235" w:lineRule="auto"/>
              <w:ind w:right="43"/>
              <w:jc w:val="center"/>
              <w:rPr>
                <w:sz w:val="24"/>
                <w:szCs w:val="24"/>
              </w:rPr>
            </w:pPr>
            <w:r w:rsidRPr="00315C8F">
              <w:rPr>
                <w:sz w:val="24"/>
                <w:szCs w:val="24"/>
              </w:rPr>
              <w:t>Экология</w:t>
            </w:r>
          </w:p>
          <w:p w14:paraId="2A30AB22" w14:textId="77777777" w:rsidR="000D113E" w:rsidRPr="00315C8F" w:rsidRDefault="000D113E" w:rsidP="0003514D">
            <w:pPr>
              <w:tabs>
                <w:tab w:val="left" w:pos="0"/>
              </w:tabs>
              <w:spacing w:line="235" w:lineRule="auto"/>
              <w:ind w:right="43"/>
              <w:jc w:val="center"/>
              <w:rPr>
                <w:sz w:val="24"/>
                <w:szCs w:val="24"/>
              </w:rPr>
            </w:pPr>
          </w:p>
        </w:tc>
      </w:tr>
      <w:tr w:rsidR="000D113E" w:rsidRPr="00315C8F" w14:paraId="7AB8BC32" w14:textId="77777777" w:rsidTr="0003514D">
        <w:trPr>
          <w:trHeight w:val="655"/>
        </w:trPr>
        <w:tc>
          <w:tcPr>
            <w:tcW w:w="1617" w:type="dxa"/>
          </w:tcPr>
          <w:p w14:paraId="3E02F616" w14:textId="77777777" w:rsidR="000D113E" w:rsidRPr="00315C8F" w:rsidRDefault="000D113E" w:rsidP="0003514D">
            <w:pPr>
              <w:tabs>
                <w:tab w:val="left" w:pos="0"/>
              </w:tabs>
              <w:spacing w:line="235" w:lineRule="auto"/>
              <w:ind w:right="43"/>
              <w:jc w:val="center"/>
              <w:rPr>
                <w:sz w:val="24"/>
                <w:szCs w:val="24"/>
              </w:rPr>
            </w:pPr>
            <w:r w:rsidRPr="00315C8F">
              <w:rPr>
                <w:sz w:val="24"/>
                <w:szCs w:val="24"/>
              </w:rPr>
              <w:t>10</w:t>
            </w:r>
          </w:p>
        </w:tc>
        <w:tc>
          <w:tcPr>
            <w:tcW w:w="2211" w:type="dxa"/>
          </w:tcPr>
          <w:p w14:paraId="12A77706" w14:textId="77777777" w:rsidR="000D113E" w:rsidRPr="00315C8F" w:rsidRDefault="000D113E" w:rsidP="0003514D">
            <w:pPr>
              <w:tabs>
                <w:tab w:val="left" w:pos="0"/>
              </w:tabs>
              <w:spacing w:line="235" w:lineRule="auto"/>
              <w:ind w:right="43"/>
              <w:jc w:val="center"/>
              <w:rPr>
                <w:sz w:val="24"/>
                <w:szCs w:val="24"/>
              </w:rPr>
            </w:pPr>
            <w:r w:rsidRPr="00315C8F">
              <w:rPr>
                <w:sz w:val="24"/>
                <w:szCs w:val="24"/>
              </w:rPr>
              <w:t>4</w:t>
            </w:r>
          </w:p>
        </w:tc>
        <w:tc>
          <w:tcPr>
            <w:tcW w:w="1985" w:type="dxa"/>
          </w:tcPr>
          <w:p w14:paraId="3D8DCA2A" w14:textId="77777777" w:rsidR="000D113E" w:rsidRPr="00315C8F" w:rsidRDefault="000D113E" w:rsidP="0003514D">
            <w:pPr>
              <w:tabs>
                <w:tab w:val="left" w:pos="0"/>
              </w:tabs>
              <w:spacing w:line="235" w:lineRule="auto"/>
              <w:ind w:right="43"/>
              <w:jc w:val="center"/>
              <w:rPr>
                <w:sz w:val="24"/>
                <w:szCs w:val="24"/>
              </w:rPr>
            </w:pPr>
            <w:r w:rsidRPr="00315C8F">
              <w:rPr>
                <w:sz w:val="24"/>
                <w:szCs w:val="24"/>
              </w:rPr>
              <w:t>3</w:t>
            </w:r>
          </w:p>
        </w:tc>
        <w:tc>
          <w:tcPr>
            <w:tcW w:w="2551" w:type="dxa"/>
          </w:tcPr>
          <w:p w14:paraId="039194D0" w14:textId="77777777" w:rsidR="000D113E" w:rsidRPr="00315C8F" w:rsidRDefault="000D113E" w:rsidP="0003514D">
            <w:pPr>
              <w:tabs>
                <w:tab w:val="left" w:pos="0"/>
              </w:tabs>
              <w:spacing w:line="235" w:lineRule="auto"/>
              <w:ind w:right="43"/>
              <w:jc w:val="center"/>
              <w:rPr>
                <w:sz w:val="24"/>
                <w:szCs w:val="24"/>
              </w:rPr>
            </w:pPr>
            <w:r w:rsidRPr="00315C8F">
              <w:rPr>
                <w:sz w:val="24"/>
                <w:szCs w:val="24"/>
              </w:rPr>
              <w:t>2</w:t>
            </w:r>
          </w:p>
        </w:tc>
        <w:tc>
          <w:tcPr>
            <w:tcW w:w="2120" w:type="dxa"/>
          </w:tcPr>
          <w:p w14:paraId="0306A417" w14:textId="79289A4A" w:rsidR="000D113E" w:rsidRPr="00315C8F" w:rsidRDefault="00BD16A0" w:rsidP="0003514D">
            <w:pPr>
              <w:tabs>
                <w:tab w:val="left" w:pos="0"/>
              </w:tabs>
              <w:spacing w:line="235" w:lineRule="auto"/>
              <w:ind w:right="43"/>
              <w:jc w:val="center"/>
              <w:rPr>
                <w:sz w:val="24"/>
                <w:szCs w:val="24"/>
              </w:rPr>
            </w:pPr>
            <w:r w:rsidRPr="00315C8F">
              <w:rPr>
                <w:sz w:val="24"/>
                <w:szCs w:val="24"/>
              </w:rPr>
              <w:t>2</w:t>
            </w:r>
          </w:p>
          <w:p w14:paraId="30D1C67F" w14:textId="77777777" w:rsidR="000D113E" w:rsidRPr="00315C8F" w:rsidRDefault="000D113E" w:rsidP="0003514D">
            <w:pPr>
              <w:tabs>
                <w:tab w:val="left" w:pos="0"/>
              </w:tabs>
              <w:spacing w:line="235" w:lineRule="auto"/>
              <w:ind w:right="43"/>
              <w:jc w:val="center"/>
              <w:rPr>
                <w:sz w:val="24"/>
                <w:szCs w:val="24"/>
              </w:rPr>
            </w:pPr>
          </w:p>
        </w:tc>
      </w:tr>
    </w:tbl>
    <w:p w14:paraId="1C18B4A4" w14:textId="77777777" w:rsidR="000D113E" w:rsidRPr="00315C8F" w:rsidRDefault="000D113E" w:rsidP="000D113E">
      <w:pPr>
        <w:shd w:val="clear" w:color="auto" w:fill="FFFFFF"/>
        <w:tabs>
          <w:tab w:val="left" w:pos="1210"/>
        </w:tabs>
        <w:spacing w:line="235" w:lineRule="auto"/>
        <w:ind w:right="43" w:firstLine="709"/>
        <w:jc w:val="center"/>
        <w:rPr>
          <w:sz w:val="24"/>
          <w:szCs w:val="24"/>
        </w:rPr>
      </w:pPr>
    </w:p>
    <w:p w14:paraId="7AD6AF65" w14:textId="77777777" w:rsidR="000D113E" w:rsidRPr="00315C8F" w:rsidRDefault="000D113E" w:rsidP="000D113E">
      <w:pPr>
        <w:shd w:val="clear" w:color="auto" w:fill="FFFFFF"/>
        <w:tabs>
          <w:tab w:val="left" w:pos="1210"/>
        </w:tabs>
        <w:spacing w:line="235" w:lineRule="auto"/>
        <w:ind w:right="43" w:firstLine="709"/>
        <w:jc w:val="center"/>
        <w:rPr>
          <w:sz w:val="24"/>
          <w:szCs w:val="24"/>
        </w:rPr>
      </w:pPr>
    </w:p>
    <w:p w14:paraId="1913C242" w14:textId="77777777" w:rsidR="000D113E" w:rsidRPr="00315C8F" w:rsidRDefault="000D113E" w:rsidP="000D113E">
      <w:pPr>
        <w:shd w:val="clear" w:color="auto" w:fill="FFFFFF"/>
        <w:tabs>
          <w:tab w:val="left" w:pos="1210"/>
        </w:tabs>
        <w:spacing w:line="235" w:lineRule="auto"/>
        <w:ind w:right="43" w:firstLine="709"/>
        <w:jc w:val="center"/>
        <w:rPr>
          <w:sz w:val="24"/>
          <w:szCs w:val="24"/>
        </w:rPr>
      </w:pPr>
    </w:p>
    <w:p w14:paraId="26102E87" w14:textId="77777777" w:rsidR="000D113E" w:rsidRPr="00315C8F" w:rsidRDefault="000D113E" w:rsidP="000D113E">
      <w:pPr>
        <w:shd w:val="clear" w:color="auto" w:fill="FFFFFF"/>
        <w:tabs>
          <w:tab w:val="left" w:pos="0"/>
        </w:tabs>
        <w:spacing w:line="235" w:lineRule="auto"/>
        <w:ind w:right="43"/>
        <w:jc w:val="center"/>
        <w:rPr>
          <w:b/>
          <w:bCs/>
          <w:sz w:val="24"/>
          <w:szCs w:val="24"/>
        </w:rPr>
      </w:pPr>
      <w:bookmarkStart w:id="4" w:name="_Hlk118208323"/>
      <w:r w:rsidRPr="00315C8F">
        <w:rPr>
          <w:b/>
          <w:bCs/>
          <w:sz w:val="24"/>
          <w:szCs w:val="24"/>
        </w:rPr>
        <w:t>Количество мест в аспирантуре ФИЦ ИнБЮМ по научным специальностям</w:t>
      </w:r>
    </w:p>
    <w:p w14:paraId="55D5AEA2" w14:textId="2C4908F2" w:rsidR="000D113E" w:rsidRPr="00315C8F" w:rsidRDefault="000D113E" w:rsidP="000D113E">
      <w:pPr>
        <w:shd w:val="clear" w:color="auto" w:fill="FFFFFF"/>
        <w:tabs>
          <w:tab w:val="left" w:pos="0"/>
        </w:tabs>
        <w:spacing w:line="235" w:lineRule="auto"/>
        <w:ind w:right="43"/>
        <w:jc w:val="center"/>
        <w:rPr>
          <w:b/>
          <w:bCs/>
          <w:sz w:val="24"/>
          <w:szCs w:val="24"/>
        </w:rPr>
      </w:pPr>
      <w:r w:rsidRPr="00315C8F">
        <w:rPr>
          <w:b/>
          <w:bCs/>
          <w:sz w:val="24"/>
          <w:szCs w:val="24"/>
        </w:rPr>
        <w:t xml:space="preserve"> для обучения по договорам об оказании платных образовательных услуг, заключаемым при приеме на обучение за счет средств физического и (или) юридического лица на </w:t>
      </w:r>
      <w:r w:rsidR="00047776" w:rsidRPr="00315C8F">
        <w:rPr>
          <w:b/>
          <w:bCs/>
          <w:sz w:val="24"/>
          <w:szCs w:val="24"/>
        </w:rPr>
        <w:t>202</w:t>
      </w:r>
      <w:r w:rsidR="00F66225" w:rsidRPr="00315C8F">
        <w:rPr>
          <w:b/>
          <w:bCs/>
          <w:sz w:val="24"/>
          <w:szCs w:val="24"/>
        </w:rPr>
        <w:t>5</w:t>
      </w:r>
      <w:r w:rsidR="005B5B71" w:rsidRPr="00315C8F">
        <w:rPr>
          <w:b/>
          <w:bCs/>
          <w:sz w:val="24"/>
          <w:szCs w:val="24"/>
        </w:rPr>
        <w:t>-</w:t>
      </w:r>
      <w:r w:rsidR="00047776" w:rsidRPr="00315C8F">
        <w:rPr>
          <w:b/>
          <w:bCs/>
          <w:sz w:val="24"/>
          <w:szCs w:val="24"/>
        </w:rPr>
        <w:t>202</w:t>
      </w:r>
      <w:r w:rsidR="00F66225" w:rsidRPr="00315C8F">
        <w:rPr>
          <w:b/>
          <w:bCs/>
          <w:sz w:val="24"/>
          <w:szCs w:val="24"/>
        </w:rPr>
        <w:t>6</w:t>
      </w:r>
      <w:r w:rsidR="00047776" w:rsidRPr="00315C8F">
        <w:rPr>
          <w:b/>
          <w:bCs/>
          <w:sz w:val="24"/>
          <w:szCs w:val="24"/>
        </w:rPr>
        <w:t xml:space="preserve"> год обучения</w:t>
      </w:r>
    </w:p>
    <w:p w14:paraId="01996289" w14:textId="77777777" w:rsidR="000D113E" w:rsidRPr="00315C8F" w:rsidRDefault="000D113E" w:rsidP="000D113E">
      <w:pPr>
        <w:shd w:val="clear" w:color="auto" w:fill="FFFFFF"/>
        <w:tabs>
          <w:tab w:val="left" w:pos="1210"/>
        </w:tabs>
        <w:spacing w:line="235" w:lineRule="auto"/>
        <w:ind w:right="43" w:firstLine="709"/>
        <w:jc w:val="center"/>
        <w:rPr>
          <w:sz w:val="24"/>
          <w:szCs w:val="24"/>
        </w:rPr>
      </w:pPr>
    </w:p>
    <w:tbl>
      <w:tblPr>
        <w:tblStyle w:val="aa"/>
        <w:tblW w:w="10490" w:type="dxa"/>
        <w:tblInd w:w="-856" w:type="dxa"/>
        <w:tblLook w:val="04A0" w:firstRow="1" w:lastRow="0" w:firstColumn="1" w:lastColumn="0" w:noHBand="0" w:noVBand="1"/>
      </w:tblPr>
      <w:tblGrid>
        <w:gridCol w:w="10490"/>
      </w:tblGrid>
      <w:tr w:rsidR="000D113E" w:rsidRPr="00315C8F" w14:paraId="7EBEA592" w14:textId="77777777" w:rsidTr="0003514D">
        <w:trPr>
          <w:trHeight w:val="601"/>
        </w:trPr>
        <w:tc>
          <w:tcPr>
            <w:tcW w:w="10490" w:type="dxa"/>
          </w:tcPr>
          <w:bookmarkEnd w:id="4"/>
          <w:p w14:paraId="7465C189" w14:textId="77777777" w:rsidR="000D113E" w:rsidRPr="00315C8F" w:rsidRDefault="000D113E" w:rsidP="0003514D">
            <w:pPr>
              <w:tabs>
                <w:tab w:val="left" w:pos="1210"/>
              </w:tabs>
              <w:spacing w:line="235" w:lineRule="auto"/>
              <w:ind w:right="43"/>
              <w:jc w:val="center"/>
              <w:rPr>
                <w:sz w:val="24"/>
                <w:szCs w:val="24"/>
              </w:rPr>
            </w:pPr>
            <w:r w:rsidRPr="00315C8F">
              <w:rPr>
                <w:sz w:val="24"/>
                <w:szCs w:val="24"/>
              </w:rPr>
              <w:t>Количество мест по договорам об оказании платных образовательных услуг по научным специальностям</w:t>
            </w:r>
          </w:p>
        </w:tc>
      </w:tr>
      <w:tr w:rsidR="000D113E" w:rsidRPr="00315C8F" w14:paraId="450B7B15" w14:textId="77777777" w:rsidTr="0003514D">
        <w:trPr>
          <w:trHeight w:val="417"/>
        </w:trPr>
        <w:tc>
          <w:tcPr>
            <w:tcW w:w="10490" w:type="dxa"/>
          </w:tcPr>
          <w:p w14:paraId="72E2C0B5" w14:textId="77777777" w:rsidR="000D113E" w:rsidRPr="00315C8F" w:rsidRDefault="000D113E" w:rsidP="0003514D">
            <w:pPr>
              <w:tabs>
                <w:tab w:val="left" w:pos="1210"/>
              </w:tabs>
              <w:spacing w:line="235" w:lineRule="auto"/>
              <w:ind w:right="43"/>
              <w:jc w:val="center"/>
              <w:rPr>
                <w:sz w:val="24"/>
                <w:szCs w:val="24"/>
              </w:rPr>
            </w:pPr>
            <w:r w:rsidRPr="00315C8F">
              <w:rPr>
                <w:sz w:val="24"/>
                <w:szCs w:val="24"/>
              </w:rPr>
              <w:t>1.5.15. Экология</w:t>
            </w:r>
          </w:p>
          <w:p w14:paraId="0007C489" w14:textId="77777777" w:rsidR="000D113E" w:rsidRPr="00315C8F" w:rsidRDefault="000D113E" w:rsidP="0003514D">
            <w:pPr>
              <w:tabs>
                <w:tab w:val="left" w:pos="1210"/>
              </w:tabs>
              <w:spacing w:line="235" w:lineRule="auto"/>
              <w:ind w:right="43"/>
              <w:jc w:val="center"/>
              <w:rPr>
                <w:sz w:val="24"/>
                <w:szCs w:val="24"/>
              </w:rPr>
            </w:pPr>
          </w:p>
        </w:tc>
      </w:tr>
      <w:tr w:rsidR="000D113E" w:rsidRPr="00315C8F" w14:paraId="4E614854" w14:textId="77777777" w:rsidTr="0003514D">
        <w:trPr>
          <w:trHeight w:val="591"/>
        </w:trPr>
        <w:tc>
          <w:tcPr>
            <w:tcW w:w="10490" w:type="dxa"/>
          </w:tcPr>
          <w:p w14:paraId="647DC120" w14:textId="77777777" w:rsidR="000D113E" w:rsidRPr="00315C8F" w:rsidRDefault="000D113E" w:rsidP="0003514D">
            <w:pPr>
              <w:tabs>
                <w:tab w:val="left" w:pos="1210"/>
              </w:tabs>
              <w:spacing w:line="235" w:lineRule="auto"/>
              <w:ind w:right="43"/>
              <w:jc w:val="center"/>
              <w:rPr>
                <w:sz w:val="24"/>
                <w:szCs w:val="24"/>
              </w:rPr>
            </w:pPr>
            <w:r w:rsidRPr="00315C8F">
              <w:rPr>
                <w:sz w:val="24"/>
                <w:szCs w:val="24"/>
              </w:rPr>
              <w:t>2</w:t>
            </w:r>
          </w:p>
          <w:p w14:paraId="4766D0B3" w14:textId="77777777" w:rsidR="000D113E" w:rsidRPr="00315C8F" w:rsidRDefault="000D113E" w:rsidP="0003514D">
            <w:pPr>
              <w:tabs>
                <w:tab w:val="left" w:pos="1210"/>
              </w:tabs>
              <w:spacing w:line="235" w:lineRule="auto"/>
              <w:ind w:right="43"/>
              <w:jc w:val="center"/>
              <w:rPr>
                <w:sz w:val="24"/>
                <w:szCs w:val="24"/>
              </w:rPr>
            </w:pPr>
          </w:p>
        </w:tc>
      </w:tr>
      <w:bookmarkEnd w:id="3"/>
    </w:tbl>
    <w:p w14:paraId="0520AE8A" w14:textId="77777777" w:rsidR="000D113E" w:rsidRPr="00315C8F" w:rsidRDefault="000D113E" w:rsidP="000D113E">
      <w:pPr>
        <w:shd w:val="clear" w:color="auto" w:fill="FFFFFF"/>
        <w:tabs>
          <w:tab w:val="left" w:pos="1210"/>
        </w:tabs>
        <w:spacing w:line="235" w:lineRule="auto"/>
        <w:ind w:right="43" w:firstLine="709"/>
        <w:jc w:val="center"/>
        <w:rPr>
          <w:sz w:val="24"/>
          <w:szCs w:val="24"/>
        </w:rPr>
      </w:pPr>
    </w:p>
    <w:p w14:paraId="3636BB8C" w14:textId="77777777" w:rsidR="000D113E" w:rsidRPr="00315C8F" w:rsidRDefault="000D113E" w:rsidP="000D113E">
      <w:pPr>
        <w:widowControl/>
        <w:suppressAutoHyphens w:val="0"/>
        <w:autoSpaceDE/>
        <w:spacing w:after="160" w:line="235" w:lineRule="auto"/>
        <w:rPr>
          <w:sz w:val="24"/>
          <w:szCs w:val="24"/>
        </w:rPr>
      </w:pPr>
      <w:r w:rsidRPr="00315C8F">
        <w:rPr>
          <w:sz w:val="24"/>
          <w:szCs w:val="24"/>
        </w:rPr>
        <w:br w:type="page"/>
      </w:r>
    </w:p>
    <w:p w14:paraId="6CC5C917" w14:textId="77777777" w:rsidR="000D113E" w:rsidRPr="00315C8F" w:rsidRDefault="000D113E" w:rsidP="000D113E">
      <w:pPr>
        <w:shd w:val="clear" w:color="auto" w:fill="FFFFFF"/>
        <w:spacing w:line="235" w:lineRule="auto"/>
        <w:ind w:right="58" w:firstLine="709"/>
        <w:jc w:val="right"/>
        <w:rPr>
          <w:sz w:val="24"/>
          <w:szCs w:val="24"/>
        </w:rPr>
      </w:pPr>
      <w:r w:rsidRPr="00315C8F">
        <w:rPr>
          <w:sz w:val="24"/>
          <w:szCs w:val="24"/>
        </w:rPr>
        <w:lastRenderedPageBreak/>
        <w:t>Приложение 2</w:t>
      </w:r>
    </w:p>
    <w:p w14:paraId="7AC07262" w14:textId="77777777" w:rsidR="000D113E" w:rsidRPr="00315C8F" w:rsidRDefault="000D113E" w:rsidP="000D113E">
      <w:pPr>
        <w:shd w:val="clear" w:color="auto" w:fill="FFFFFF"/>
        <w:spacing w:line="235" w:lineRule="auto"/>
        <w:ind w:right="58" w:firstLine="709"/>
        <w:jc w:val="right"/>
        <w:rPr>
          <w:sz w:val="24"/>
          <w:szCs w:val="24"/>
        </w:rPr>
      </w:pPr>
    </w:p>
    <w:p w14:paraId="43F123B2" w14:textId="77777777" w:rsidR="000D113E" w:rsidRPr="00315C8F" w:rsidRDefault="000D113E" w:rsidP="000D113E">
      <w:pPr>
        <w:shd w:val="clear" w:color="auto" w:fill="FFFFFF"/>
        <w:spacing w:line="235" w:lineRule="auto"/>
        <w:ind w:right="58"/>
        <w:jc w:val="center"/>
        <w:rPr>
          <w:b/>
          <w:sz w:val="24"/>
          <w:szCs w:val="24"/>
        </w:rPr>
      </w:pPr>
      <w:r w:rsidRPr="00315C8F">
        <w:rPr>
          <w:b/>
          <w:sz w:val="24"/>
          <w:szCs w:val="24"/>
        </w:rPr>
        <w:t xml:space="preserve">Акт </w:t>
      </w:r>
    </w:p>
    <w:p w14:paraId="14F33484" w14:textId="77777777" w:rsidR="000D113E" w:rsidRPr="00315C8F" w:rsidRDefault="000D113E" w:rsidP="000D113E">
      <w:pPr>
        <w:shd w:val="clear" w:color="auto" w:fill="FFFFFF"/>
        <w:spacing w:line="235" w:lineRule="auto"/>
        <w:ind w:right="58"/>
        <w:jc w:val="center"/>
        <w:rPr>
          <w:b/>
          <w:sz w:val="24"/>
          <w:szCs w:val="24"/>
        </w:rPr>
      </w:pPr>
      <w:r w:rsidRPr="00315C8F">
        <w:rPr>
          <w:b/>
          <w:sz w:val="24"/>
          <w:szCs w:val="24"/>
        </w:rPr>
        <w:t>об удалении поступающего со вступительного испытания</w:t>
      </w:r>
    </w:p>
    <w:p w14:paraId="51325F0E" w14:textId="77777777" w:rsidR="000D113E" w:rsidRPr="00315C8F" w:rsidRDefault="000D113E" w:rsidP="000D113E">
      <w:pPr>
        <w:shd w:val="clear" w:color="auto" w:fill="FFFFFF"/>
        <w:spacing w:line="235" w:lineRule="auto"/>
        <w:ind w:right="58" w:firstLine="709"/>
        <w:jc w:val="center"/>
        <w:rPr>
          <w:b/>
          <w:sz w:val="24"/>
          <w:szCs w:val="24"/>
        </w:rPr>
      </w:pPr>
    </w:p>
    <w:p w14:paraId="14757148" w14:textId="77777777" w:rsidR="000D113E" w:rsidRPr="00315C8F" w:rsidRDefault="000D113E" w:rsidP="000D113E">
      <w:pPr>
        <w:shd w:val="clear" w:color="auto" w:fill="FFFFFF"/>
        <w:spacing w:line="235" w:lineRule="auto"/>
        <w:ind w:right="58" w:firstLine="709"/>
        <w:jc w:val="center"/>
        <w:rPr>
          <w:sz w:val="24"/>
          <w:szCs w:val="24"/>
        </w:rPr>
      </w:pPr>
    </w:p>
    <w:p w14:paraId="78879EC9"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 xml:space="preserve">Мы, нижеподписавшиеся, подтверждаем, что поступающий </w:t>
      </w:r>
    </w:p>
    <w:p w14:paraId="05E377BD"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_______________________________________________________________________________,</w:t>
      </w:r>
    </w:p>
    <w:p w14:paraId="027544BD" w14:textId="77777777" w:rsidR="000D113E" w:rsidRPr="00315C8F" w:rsidRDefault="000D113E" w:rsidP="000D113E">
      <w:pPr>
        <w:shd w:val="clear" w:color="auto" w:fill="FFFFFF"/>
        <w:spacing w:line="235" w:lineRule="auto"/>
        <w:ind w:right="58" w:firstLine="709"/>
        <w:jc w:val="center"/>
        <w:rPr>
          <w:sz w:val="24"/>
          <w:szCs w:val="24"/>
        </w:rPr>
      </w:pPr>
      <w:r w:rsidRPr="00315C8F">
        <w:rPr>
          <w:sz w:val="24"/>
          <w:szCs w:val="24"/>
        </w:rPr>
        <w:t>(Ф.И.О., гражданство)</w:t>
      </w:r>
    </w:p>
    <w:p w14:paraId="67DAA72D" w14:textId="77777777" w:rsidR="000D113E" w:rsidRPr="00315C8F" w:rsidRDefault="000D113E" w:rsidP="000D113E">
      <w:pPr>
        <w:shd w:val="clear" w:color="auto" w:fill="FFFFFF"/>
        <w:spacing w:line="235" w:lineRule="auto"/>
        <w:ind w:right="58"/>
        <w:jc w:val="both"/>
        <w:rPr>
          <w:sz w:val="24"/>
          <w:szCs w:val="24"/>
        </w:rPr>
      </w:pPr>
    </w:p>
    <w:p w14:paraId="4A4C631C"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личность которого удостоверена по документу:</w:t>
      </w:r>
    </w:p>
    <w:p w14:paraId="6F82FA04"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_______________________________________________________________________________,</w:t>
      </w:r>
    </w:p>
    <w:p w14:paraId="0EBE6B49" w14:textId="77777777" w:rsidR="000D113E" w:rsidRPr="00315C8F" w:rsidRDefault="000D113E" w:rsidP="000D113E">
      <w:pPr>
        <w:shd w:val="clear" w:color="auto" w:fill="FFFFFF"/>
        <w:spacing w:line="235" w:lineRule="auto"/>
        <w:ind w:right="58" w:firstLine="709"/>
        <w:jc w:val="center"/>
        <w:rPr>
          <w:sz w:val="24"/>
          <w:szCs w:val="24"/>
        </w:rPr>
      </w:pPr>
      <w:r w:rsidRPr="00315C8F">
        <w:rPr>
          <w:sz w:val="24"/>
          <w:szCs w:val="24"/>
        </w:rPr>
        <w:t>(реквизиты документа, удостоверяющего личность)</w:t>
      </w:r>
    </w:p>
    <w:p w14:paraId="3A267E80" w14:textId="77777777" w:rsidR="000D113E" w:rsidRPr="00315C8F" w:rsidRDefault="000D113E" w:rsidP="000D113E">
      <w:pPr>
        <w:shd w:val="clear" w:color="auto" w:fill="FFFFFF"/>
        <w:spacing w:line="235" w:lineRule="auto"/>
        <w:ind w:right="58"/>
        <w:jc w:val="both"/>
        <w:rPr>
          <w:sz w:val="24"/>
          <w:szCs w:val="24"/>
        </w:rPr>
      </w:pPr>
    </w:p>
    <w:p w14:paraId="71CFCA11"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был удален со вступительного испытания, проходившего по адресу:</w:t>
      </w:r>
    </w:p>
    <w:p w14:paraId="4B87D8A6"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_______________________________________________________________________________,</w:t>
      </w:r>
    </w:p>
    <w:p w14:paraId="358F367E" w14:textId="77777777" w:rsidR="000D113E" w:rsidRPr="00315C8F" w:rsidRDefault="000D113E" w:rsidP="000D113E">
      <w:pPr>
        <w:shd w:val="clear" w:color="auto" w:fill="FFFFFF"/>
        <w:spacing w:line="235" w:lineRule="auto"/>
        <w:ind w:right="58" w:firstLine="709"/>
        <w:jc w:val="center"/>
        <w:rPr>
          <w:sz w:val="24"/>
          <w:szCs w:val="24"/>
        </w:rPr>
      </w:pPr>
      <w:r w:rsidRPr="00315C8F">
        <w:rPr>
          <w:sz w:val="24"/>
          <w:szCs w:val="24"/>
        </w:rPr>
        <w:t>(адрес)</w:t>
      </w:r>
    </w:p>
    <w:p w14:paraId="522A3F9D"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Причиной удаления стало:</w:t>
      </w:r>
    </w:p>
    <w:p w14:paraId="39D73A95"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_______________________________________________________________________________</w:t>
      </w:r>
    </w:p>
    <w:p w14:paraId="10EF4A16" w14:textId="77777777" w:rsidR="000D113E" w:rsidRPr="00315C8F" w:rsidRDefault="000D113E" w:rsidP="000D113E">
      <w:pPr>
        <w:shd w:val="clear" w:color="auto" w:fill="FFFFFF"/>
        <w:spacing w:line="235" w:lineRule="auto"/>
        <w:ind w:right="58" w:firstLine="709"/>
        <w:jc w:val="center"/>
        <w:rPr>
          <w:sz w:val="24"/>
          <w:szCs w:val="24"/>
        </w:rPr>
      </w:pPr>
      <w:r w:rsidRPr="00315C8F">
        <w:rPr>
          <w:sz w:val="24"/>
          <w:szCs w:val="24"/>
        </w:rPr>
        <w:t>(причина удаления со вступительного экзамена)</w:t>
      </w:r>
    </w:p>
    <w:p w14:paraId="46F9ED4E"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______________________________________________________________________________________________________________________________________________________________</w:t>
      </w:r>
    </w:p>
    <w:p w14:paraId="7D11B5D4" w14:textId="77777777" w:rsidR="000D113E" w:rsidRPr="00315C8F" w:rsidRDefault="000D113E" w:rsidP="000D113E">
      <w:pPr>
        <w:shd w:val="clear" w:color="auto" w:fill="FFFFFF"/>
        <w:spacing w:line="235" w:lineRule="auto"/>
        <w:ind w:right="58" w:firstLine="709"/>
        <w:jc w:val="both"/>
        <w:rPr>
          <w:sz w:val="24"/>
          <w:szCs w:val="24"/>
        </w:rPr>
      </w:pPr>
    </w:p>
    <w:p w14:paraId="2B7986D2" w14:textId="77777777" w:rsidR="000D113E" w:rsidRPr="00315C8F" w:rsidRDefault="000D113E" w:rsidP="000D113E">
      <w:pPr>
        <w:shd w:val="clear" w:color="auto" w:fill="FFFFFF"/>
        <w:spacing w:line="235" w:lineRule="auto"/>
        <w:ind w:right="58" w:firstLine="709"/>
        <w:jc w:val="both"/>
        <w:rPr>
          <w:sz w:val="24"/>
          <w:szCs w:val="24"/>
        </w:rPr>
      </w:pPr>
    </w:p>
    <w:p w14:paraId="7035E30E" w14:textId="77777777" w:rsidR="000D113E" w:rsidRPr="00315C8F" w:rsidRDefault="000D113E" w:rsidP="000D113E">
      <w:pPr>
        <w:shd w:val="clear" w:color="auto" w:fill="FFFFFF"/>
        <w:spacing w:line="235" w:lineRule="auto"/>
        <w:ind w:right="58" w:firstLine="709"/>
        <w:jc w:val="both"/>
        <w:rPr>
          <w:sz w:val="24"/>
          <w:szCs w:val="24"/>
        </w:rPr>
      </w:pPr>
    </w:p>
    <w:p w14:paraId="5E5475D6"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 xml:space="preserve">_________________                       ______________________                        _______________________      </w:t>
      </w:r>
    </w:p>
    <w:p w14:paraId="6939865B"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 xml:space="preserve">          (подпись)                                                      (Ф.И.О)                                                           (должность)</w:t>
      </w:r>
    </w:p>
    <w:p w14:paraId="5EE43550"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 xml:space="preserve">_________________                       ______________________                        _______________________     </w:t>
      </w:r>
    </w:p>
    <w:p w14:paraId="73DE193F" w14:textId="77777777" w:rsidR="000D113E" w:rsidRPr="00315C8F" w:rsidRDefault="000D113E" w:rsidP="000D113E">
      <w:pPr>
        <w:shd w:val="clear" w:color="auto" w:fill="FFFFFF"/>
        <w:spacing w:line="235" w:lineRule="auto"/>
        <w:ind w:right="58"/>
        <w:jc w:val="both"/>
        <w:rPr>
          <w:sz w:val="24"/>
          <w:szCs w:val="24"/>
        </w:rPr>
      </w:pPr>
      <w:r w:rsidRPr="00315C8F">
        <w:rPr>
          <w:sz w:val="24"/>
          <w:szCs w:val="24"/>
        </w:rPr>
        <w:t xml:space="preserve">         (подпись)                                                      (Ф.И.О)                                                           (должность)</w:t>
      </w:r>
    </w:p>
    <w:p w14:paraId="2A7B8843" w14:textId="77777777" w:rsidR="000D113E" w:rsidRPr="00315C8F" w:rsidRDefault="000D113E" w:rsidP="000D113E">
      <w:pPr>
        <w:shd w:val="clear" w:color="auto" w:fill="FFFFFF"/>
        <w:spacing w:line="235" w:lineRule="auto"/>
        <w:ind w:right="58"/>
        <w:jc w:val="both"/>
        <w:rPr>
          <w:sz w:val="24"/>
          <w:szCs w:val="24"/>
        </w:rPr>
      </w:pPr>
    </w:p>
    <w:p w14:paraId="60274E46" w14:textId="77777777" w:rsidR="000D113E" w:rsidRPr="00315C8F" w:rsidRDefault="000D113E" w:rsidP="000D113E">
      <w:pPr>
        <w:spacing w:line="235" w:lineRule="auto"/>
        <w:ind w:left="4962" w:firstLine="709"/>
        <w:jc w:val="right"/>
        <w:rPr>
          <w:color w:val="000000"/>
          <w:sz w:val="24"/>
          <w:szCs w:val="24"/>
        </w:rPr>
      </w:pPr>
    </w:p>
    <w:p w14:paraId="5EF2CEC3" w14:textId="77777777" w:rsidR="000D113E" w:rsidRPr="00315C8F" w:rsidRDefault="000D113E" w:rsidP="000D113E">
      <w:pPr>
        <w:spacing w:line="235" w:lineRule="auto"/>
        <w:ind w:left="4962" w:firstLine="709"/>
        <w:jc w:val="right"/>
        <w:rPr>
          <w:color w:val="000000"/>
          <w:sz w:val="24"/>
          <w:szCs w:val="24"/>
        </w:rPr>
      </w:pPr>
    </w:p>
    <w:p w14:paraId="23F2E7EE" w14:textId="77777777" w:rsidR="000D113E" w:rsidRPr="00315C8F" w:rsidRDefault="000D113E" w:rsidP="000D113E">
      <w:pPr>
        <w:spacing w:line="235" w:lineRule="auto"/>
        <w:ind w:left="4962" w:firstLine="709"/>
        <w:jc w:val="right"/>
        <w:rPr>
          <w:color w:val="000000"/>
          <w:sz w:val="24"/>
          <w:szCs w:val="24"/>
        </w:rPr>
      </w:pPr>
    </w:p>
    <w:p w14:paraId="38B86E2D" w14:textId="77777777" w:rsidR="000D113E" w:rsidRPr="00315C8F" w:rsidRDefault="000D113E" w:rsidP="000D113E">
      <w:pPr>
        <w:spacing w:line="235" w:lineRule="auto"/>
        <w:ind w:left="4962" w:firstLine="709"/>
        <w:jc w:val="right"/>
        <w:rPr>
          <w:color w:val="000000"/>
          <w:sz w:val="24"/>
          <w:szCs w:val="24"/>
        </w:rPr>
      </w:pPr>
    </w:p>
    <w:p w14:paraId="16679096" w14:textId="77777777" w:rsidR="000D113E" w:rsidRPr="00315C8F" w:rsidRDefault="000D113E" w:rsidP="000D113E">
      <w:pPr>
        <w:spacing w:line="235" w:lineRule="auto"/>
        <w:ind w:left="4962" w:firstLine="709"/>
        <w:jc w:val="right"/>
        <w:rPr>
          <w:color w:val="000000"/>
          <w:sz w:val="24"/>
          <w:szCs w:val="24"/>
        </w:rPr>
      </w:pPr>
    </w:p>
    <w:p w14:paraId="1E2294F9" w14:textId="77777777" w:rsidR="000D113E" w:rsidRPr="00315C8F" w:rsidRDefault="000D113E" w:rsidP="000D113E">
      <w:pPr>
        <w:spacing w:line="235" w:lineRule="auto"/>
        <w:ind w:left="4962" w:firstLine="709"/>
        <w:jc w:val="right"/>
        <w:rPr>
          <w:color w:val="000000"/>
          <w:sz w:val="24"/>
          <w:szCs w:val="24"/>
        </w:rPr>
      </w:pPr>
    </w:p>
    <w:p w14:paraId="2FB9DD10" w14:textId="77777777" w:rsidR="000D113E" w:rsidRPr="00315C8F" w:rsidRDefault="000D113E" w:rsidP="000D113E">
      <w:pPr>
        <w:spacing w:line="235" w:lineRule="auto"/>
        <w:ind w:left="4962" w:firstLine="709"/>
        <w:jc w:val="right"/>
        <w:rPr>
          <w:color w:val="000000"/>
          <w:sz w:val="24"/>
          <w:szCs w:val="24"/>
        </w:rPr>
      </w:pPr>
    </w:p>
    <w:p w14:paraId="08628908" w14:textId="77777777" w:rsidR="000D113E" w:rsidRPr="00315C8F" w:rsidRDefault="000D113E" w:rsidP="000D113E">
      <w:pPr>
        <w:spacing w:line="235" w:lineRule="auto"/>
        <w:ind w:left="4962" w:firstLine="709"/>
        <w:jc w:val="right"/>
        <w:rPr>
          <w:color w:val="000000"/>
          <w:sz w:val="24"/>
          <w:szCs w:val="24"/>
        </w:rPr>
      </w:pPr>
    </w:p>
    <w:p w14:paraId="472F9FB1" w14:textId="77777777" w:rsidR="000D113E" w:rsidRPr="00315C8F" w:rsidRDefault="000D113E" w:rsidP="000D113E">
      <w:pPr>
        <w:spacing w:line="235" w:lineRule="auto"/>
        <w:ind w:left="4962" w:firstLine="709"/>
        <w:jc w:val="right"/>
        <w:rPr>
          <w:color w:val="000000"/>
          <w:sz w:val="24"/>
          <w:szCs w:val="24"/>
        </w:rPr>
      </w:pPr>
    </w:p>
    <w:p w14:paraId="090E3474" w14:textId="77777777" w:rsidR="000D113E" w:rsidRPr="00315C8F" w:rsidRDefault="000D113E" w:rsidP="000D113E">
      <w:pPr>
        <w:spacing w:line="235" w:lineRule="auto"/>
        <w:ind w:left="4962" w:firstLine="709"/>
        <w:jc w:val="right"/>
        <w:rPr>
          <w:color w:val="000000"/>
          <w:sz w:val="24"/>
          <w:szCs w:val="24"/>
        </w:rPr>
      </w:pPr>
    </w:p>
    <w:p w14:paraId="00FEEFE1" w14:textId="77777777" w:rsidR="000D113E" w:rsidRPr="00315C8F" w:rsidRDefault="000D113E" w:rsidP="000D113E">
      <w:pPr>
        <w:spacing w:line="235" w:lineRule="auto"/>
        <w:ind w:left="4962" w:firstLine="709"/>
        <w:jc w:val="right"/>
        <w:rPr>
          <w:color w:val="000000"/>
          <w:sz w:val="24"/>
          <w:szCs w:val="24"/>
        </w:rPr>
      </w:pPr>
    </w:p>
    <w:p w14:paraId="4F4544E2" w14:textId="77777777" w:rsidR="000D113E" w:rsidRPr="00315C8F" w:rsidRDefault="000D113E" w:rsidP="000D113E">
      <w:pPr>
        <w:spacing w:line="235" w:lineRule="auto"/>
        <w:ind w:left="4962" w:firstLine="709"/>
        <w:jc w:val="right"/>
        <w:rPr>
          <w:color w:val="000000"/>
          <w:sz w:val="24"/>
          <w:szCs w:val="24"/>
        </w:rPr>
      </w:pPr>
    </w:p>
    <w:p w14:paraId="2F706A25" w14:textId="77777777" w:rsidR="000D113E" w:rsidRPr="00315C8F" w:rsidRDefault="000D113E" w:rsidP="000D113E">
      <w:pPr>
        <w:spacing w:line="235" w:lineRule="auto"/>
        <w:ind w:left="4962" w:firstLine="709"/>
        <w:jc w:val="right"/>
        <w:rPr>
          <w:color w:val="000000"/>
          <w:sz w:val="24"/>
          <w:szCs w:val="24"/>
        </w:rPr>
      </w:pPr>
    </w:p>
    <w:p w14:paraId="06A4DCCB" w14:textId="77777777" w:rsidR="000D113E" w:rsidRPr="00315C8F" w:rsidRDefault="000D113E" w:rsidP="000D113E">
      <w:pPr>
        <w:spacing w:line="235" w:lineRule="auto"/>
        <w:ind w:left="4962" w:firstLine="709"/>
        <w:jc w:val="right"/>
        <w:rPr>
          <w:color w:val="000000"/>
          <w:sz w:val="24"/>
          <w:szCs w:val="24"/>
        </w:rPr>
      </w:pPr>
    </w:p>
    <w:p w14:paraId="7DB718EE" w14:textId="77777777" w:rsidR="000D113E" w:rsidRPr="00315C8F" w:rsidRDefault="000D113E" w:rsidP="000D113E">
      <w:pPr>
        <w:spacing w:line="235" w:lineRule="auto"/>
        <w:rPr>
          <w:color w:val="000000"/>
          <w:sz w:val="24"/>
          <w:szCs w:val="24"/>
        </w:rPr>
      </w:pPr>
    </w:p>
    <w:p w14:paraId="744463B6" w14:textId="77777777" w:rsidR="000D113E" w:rsidRPr="00315C8F" w:rsidRDefault="000D113E" w:rsidP="000D113E">
      <w:pPr>
        <w:spacing w:line="235" w:lineRule="auto"/>
        <w:rPr>
          <w:color w:val="000000"/>
          <w:sz w:val="24"/>
          <w:szCs w:val="24"/>
        </w:rPr>
      </w:pPr>
    </w:p>
    <w:p w14:paraId="7EB223B1" w14:textId="77777777" w:rsidR="000D113E" w:rsidRPr="00315C8F" w:rsidRDefault="000D113E" w:rsidP="000D113E">
      <w:pPr>
        <w:spacing w:line="235" w:lineRule="auto"/>
        <w:rPr>
          <w:color w:val="000000"/>
          <w:sz w:val="24"/>
          <w:szCs w:val="24"/>
        </w:rPr>
      </w:pPr>
    </w:p>
    <w:p w14:paraId="131030C5" w14:textId="77777777" w:rsidR="000D113E" w:rsidRPr="00315C8F" w:rsidRDefault="000D113E" w:rsidP="000D113E">
      <w:pPr>
        <w:spacing w:line="235" w:lineRule="auto"/>
        <w:rPr>
          <w:color w:val="000000"/>
          <w:sz w:val="24"/>
          <w:szCs w:val="24"/>
        </w:rPr>
      </w:pPr>
    </w:p>
    <w:p w14:paraId="6F2BA598" w14:textId="77777777" w:rsidR="000D113E" w:rsidRPr="00315C8F" w:rsidRDefault="000D113E" w:rsidP="000D113E">
      <w:pPr>
        <w:spacing w:line="235" w:lineRule="auto"/>
        <w:ind w:left="4962" w:firstLine="709"/>
        <w:jc w:val="right"/>
        <w:rPr>
          <w:color w:val="000000"/>
          <w:sz w:val="24"/>
          <w:szCs w:val="24"/>
        </w:rPr>
      </w:pPr>
    </w:p>
    <w:p w14:paraId="787CA29D" w14:textId="77777777" w:rsidR="000D113E" w:rsidRPr="00315C8F" w:rsidRDefault="000D113E" w:rsidP="000D113E">
      <w:pPr>
        <w:spacing w:line="235" w:lineRule="auto"/>
        <w:ind w:left="4962" w:firstLine="709"/>
        <w:jc w:val="right"/>
        <w:rPr>
          <w:color w:val="000000"/>
          <w:sz w:val="24"/>
          <w:szCs w:val="24"/>
        </w:rPr>
      </w:pPr>
    </w:p>
    <w:p w14:paraId="60775E8A" w14:textId="77777777" w:rsidR="000D113E" w:rsidRPr="00315C8F" w:rsidRDefault="000D113E" w:rsidP="000D113E">
      <w:pPr>
        <w:spacing w:line="235" w:lineRule="auto"/>
        <w:ind w:left="4962" w:firstLine="709"/>
        <w:jc w:val="right"/>
        <w:rPr>
          <w:color w:val="000000"/>
          <w:sz w:val="24"/>
          <w:szCs w:val="24"/>
        </w:rPr>
      </w:pPr>
    </w:p>
    <w:p w14:paraId="5E72B790" w14:textId="77777777" w:rsidR="000D113E" w:rsidRPr="00315C8F" w:rsidRDefault="000D113E" w:rsidP="000D113E">
      <w:pPr>
        <w:spacing w:line="235" w:lineRule="auto"/>
        <w:ind w:left="4962" w:firstLine="709"/>
        <w:jc w:val="right"/>
        <w:rPr>
          <w:color w:val="000000"/>
          <w:sz w:val="24"/>
          <w:szCs w:val="24"/>
        </w:rPr>
      </w:pPr>
    </w:p>
    <w:p w14:paraId="71F8EA93" w14:textId="77777777" w:rsidR="000D113E" w:rsidRPr="00315C8F" w:rsidRDefault="000D113E" w:rsidP="000D113E">
      <w:pPr>
        <w:spacing w:line="235" w:lineRule="auto"/>
        <w:ind w:left="4962" w:firstLine="709"/>
        <w:jc w:val="right"/>
        <w:rPr>
          <w:color w:val="000000"/>
          <w:sz w:val="24"/>
          <w:szCs w:val="24"/>
        </w:rPr>
      </w:pPr>
    </w:p>
    <w:p w14:paraId="754BEC61" w14:textId="77777777" w:rsidR="000D113E" w:rsidRPr="00315C8F" w:rsidRDefault="000D113E" w:rsidP="000D113E">
      <w:pPr>
        <w:spacing w:line="235" w:lineRule="auto"/>
        <w:ind w:left="4962" w:firstLine="709"/>
        <w:jc w:val="right"/>
        <w:rPr>
          <w:color w:val="000000"/>
          <w:sz w:val="24"/>
          <w:szCs w:val="24"/>
        </w:rPr>
      </w:pPr>
      <w:r w:rsidRPr="00315C8F">
        <w:rPr>
          <w:color w:val="000000"/>
          <w:sz w:val="24"/>
          <w:szCs w:val="24"/>
        </w:rPr>
        <w:lastRenderedPageBreak/>
        <w:t>Приложение 3</w:t>
      </w:r>
    </w:p>
    <w:p w14:paraId="7CB8437D" w14:textId="77777777" w:rsidR="000D113E" w:rsidRPr="00315C8F" w:rsidRDefault="000D113E" w:rsidP="000D113E">
      <w:pPr>
        <w:spacing w:line="235" w:lineRule="auto"/>
        <w:ind w:left="4962" w:firstLine="709"/>
        <w:rPr>
          <w:color w:val="000000"/>
          <w:sz w:val="24"/>
          <w:szCs w:val="24"/>
        </w:rPr>
      </w:pPr>
    </w:p>
    <w:p w14:paraId="44021529" w14:textId="77777777" w:rsidR="000D113E" w:rsidRPr="00315C8F" w:rsidRDefault="000D113E" w:rsidP="000D113E">
      <w:pPr>
        <w:spacing w:line="235" w:lineRule="auto"/>
        <w:ind w:left="4962"/>
        <w:rPr>
          <w:color w:val="000000"/>
          <w:sz w:val="24"/>
          <w:szCs w:val="24"/>
        </w:rPr>
      </w:pPr>
      <w:r w:rsidRPr="00315C8F">
        <w:rPr>
          <w:color w:val="000000"/>
          <w:sz w:val="24"/>
          <w:szCs w:val="24"/>
        </w:rPr>
        <w:t>Директору ФИЦ ИнБЮМ</w:t>
      </w:r>
    </w:p>
    <w:p w14:paraId="1EF29E63" w14:textId="77777777" w:rsidR="000D113E" w:rsidRPr="00315C8F" w:rsidRDefault="000D113E" w:rsidP="000D113E">
      <w:pPr>
        <w:spacing w:line="235" w:lineRule="auto"/>
        <w:ind w:left="4962"/>
        <w:rPr>
          <w:color w:val="000000"/>
          <w:sz w:val="24"/>
          <w:szCs w:val="24"/>
        </w:rPr>
      </w:pPr>
      <w:r w:rsidRPr="00315C8F">
        <w:rPr>
          <w:color w:val="000000"/>
          <w:sz w:val="24"/>
          <w:szCs w:val="24"/>
        </w:rPr>
        <w:t xml:space="preserve">д.г.н. Горбунову Р.В. </w:t>
      </w:r>
    </w:p>
    <w:p w14:paraId="5CB3034C" w14:textId="77777777" w:rsidR="000D113E" w:rsidRPr="00315C8F" w:rsidRDefault="000D113E" w:rsidP="000D113E">
      <w:pPr>
        <w:spacing w:line="235" w:lineRule="auto"/>
        <w:ind w:left="4962"/>
        <w:rPr>
          <w:color w:val="000000"/>
          <w:sz w:val="24"/>
          <w:szCs w:val="24"/>
        </w:rPr>
      </w:pPr>
      <w:r w:rsidRPr="00315C8F">
        <w:rPr>
          <w:color w:val="000000"/>
          <w:sz w:val="24"/>
          <w:szCs w:val="24"/>
        </w:rPr>
        <w:t>поступающего в аспирантуру__________________________ _____________________________________</w:t>
      </w:r>
    </w:p>
    <w:p w14:paraId="5A925173" w14:textId="77777777" w:rsidR="000D113E" w:rsidRPr="00315C8F" w:rsidRDefault="000D113E" w:rsidP="000D113E">
      <w:pPr>
        <w:spacing w:line="235" w:lineRule="auto"/>
        <w:ind w:left="4962"/>
        <w:jc w:val="center"/>
        <w:rPr>
          <w:color w:val="000000"/>
          <w:sz w:val="24"/>
          <w:szCs w:val="24"/>
        </w:rPr>
      </w:pPr>
      <w:r w:rsidRPr="00315C8F">
        <w:rPr>
          <w:color w:val="000000"/>
          <w:sz w:val="24"/>
          <w:szCs w:val="24"/>
        </w:rPr>
        <w:t>(Ф.И.О. полностью)</w:t>
      </w:r>
    </w:p>
    <w:p w14:paraId="3A4B969F" w14:textId="77777777" w:rsidR="000D113E" w:rsidRPr="00315C8F" w:rsidRDefault="000D113E" w:rsidP="000D113E">
      <w:pPr>
        <w:spacing w:line="235" w:lineRule="auto"/>
        <w:ind w:left="4962"/>
        <w:rPr>
          <w:color w:val="000000"/>
          <w:sz w:val="24"/>
          <w:szCs w:val="24"/>
        </w:rPr>
      </w:pPr>
      <w:r w:rsidRPr="00315C8F">
        <w:rPr>
          <w:color w:val="000000"/>
          <w:sz w:val="24"/>
          <w:szCs w:val="24"/>
        </w:rPr>
        <w:t>___________________________________</w:t>
      </w:r>
    </w:p>
    <w:p w14:paraId="00DE368B" w14:textId="77777777" w:rsidR="000D113E" w:rsidRPr="00315C8F" w:rsidRDefault="000D113E" w:rsidP="000D113E">
      <w:pPr>
        <w:spacing w:line="235" w:lineRule="auto"/>
        <w:ind w:left="4962"/>
        <w:rPr>
          <w:color w:val="000000"/>
          <w:sz w:val="24"/>
          <w:szCs w:val="24"/>
        </w:rPr>
      </w:pPr>
      <w:r w:rsidRPr="00315C8F">
        <w:rPr>
          <w:color w:val="000000"/>
          <w:sz w:val="24"/>
          <w:szCs w:val="24"/>
        </w:rPr>
        <w:t>личное дело № _____________________________</w:t>
      </w:r>
    </w:p>
    <w:p w14:paraId="67DF31BC" w14:textId="77777777" w:rsidR="000D113E" w:rsidRPr="00315C8F" w:rsidRDefault="000D113E" w:rsidP="000D113E">
      <w:pPr>
        <w:spacing w:line="235" w:lineRule="auto"/>
        <w:rPr>
          <w:color w:val="000000"/>
          <w:sz w:val="24"/>
          <w:szCs w:val="24"/>
        </w:rPr>
      </w:pPr>
    </w:p>
    <w:p w14:paraId="7883DED3" w14:textId="77777777" w:rsidR="000D113E" w:rsidRPr="00315C8F" w:rsidRDefault="000D113E" w:rsidP="000D113E">
      <w:pPr>
        <w:spacing w:line="235" w:lineRule="auto"/>
        <w:jc w:val="center"/>
        <w:rPr>
          <w:color w:val="000000"/>
          <w:sz w:val="24"/>
          <w:szCs w:val="24"/>
        </w:rPr>
      </w:pPr>
    </w:p>
    <w:p w14:paraId="76082EAC" w14:textId="77777777" w:rsidR="000D113E" w:rsidRPr="00315C8F" w:rsidRDefault="000D113E" w:rsidP="000D113E">
      <w:pPr>
        <w:spacing w:line="235" w:lineRule="auto"/>
        <w:jc w:val="center"/>
        <w:rPr>
          <w:color w:val="000000"/>
          <w:sz w:val="24"/>
          <w:szCs w:val="24"/>
        </w:rPr>
      </w:pPr>
    </w:p>
    <w:p w14:paraId="32F37D96" w14:textId="77777777" w:rsidR="000D113E" w:rsidRPr="00315C8F" w:rsidRDefault="000D113E" w:rsidP="000D113E">
      <w:pPr>
        <w:spacing w:line="235" w:lineRule="auto"/>
        <w:jc w:val="center"/>
        <w:rPr>
          <w:b/>
          <w:color w:val="000000"/>
          <w:sz w:val="24"/>
          <w:szCs w:val="24"/>
        </w:rPr>
      </w:pPr>
      <w:r w:rsidRPr="00315C8F">
        <w:rPr>
          <w:b/>
          <w:color w:val="000000"/>
          <w:sz w:val="24"/>
          <w:szCs w:val="24"/>
        </w:rPr>
        <w:t>Заявление о согласии на зачисление</w:t>
      </w:r>
    </w:p>
    <w:p w14:paraId="4225BC22" w14:textId="77777777" w:rsidR="000D113E" w:rsidRPr="00315C8F" w:rsidRDefault="000D113E" w:rsidP="000D113E">
      <w:pPr>
        <w:spacing w:line="235" w:lineRule="auto"/>
        <w:jc w:val="center"/>
        <w:rPr>
          <w:color w:val="000000"/>
          <w:sz w:val="24"/>
          <w:szCs w:val="24"/>
        </w:rPr>
      </w:pPr>
    </w:p>
    <w:p w14:paraId="3CAF399F" w14:textId="77777777" w:rsidR="000D113E" w:rsidRPr="00315C8F" w:rsidRDefault="000D113E" w:rsidP="000D113E">
      <w:pPr>
        <w:spacing w:line="235" w:lineRule="auto"/>
        <w:jc w:val="center"/>
        <w:rPr>
          <w:color w:val="000000"/>
          <w:sz w:val="24"/>
          <w:szCs w:val="24"/>
        </w:rPr>
      </w:pPr>
    </w:p>
    <w:p w14:paraId="2942575D" w14:textId="77777777" w:rsidR="000D113E" w:rsidRPr="00315C8F" w:rsidRDefault="000D113E" w:rsidP="000D113E">
      <w:pPr>
        <w:spacing w:line="235" w:lineRule="auto"/>
        <w:ind w:firstLine="567"/>
        <w:rPr>
          <w:color w:val="000000"/>
          <w:sz w:val="24"/>
          <w:szCs w:val="24"/>
        </w:rPr>
      </w:pPr>
      <w:r w:rsidRPr="00315C8F">
        <w:rPr>
          <w:color w:val="000000"/>
          <w:sz w:val="24"/>
          <w:szCs w:val="24"/>
        </w:rPr>
        <w:t>Я согласен на зачисление в число аспирантов 1 курса по следующим условиям приема:</w:t>
      </w:r>
    </w:p>
    <w:p w14:paraId="711E5303" w14:textId="77777777" w:rsidR="000D113E" w:rsidRPr="00315C8F" w:rsidRDefault="000D113E" w:rsidP="000D113E">
      <w:pPr>
        <w:tabs>
          <w:tab w:val="center" w:pos="3828"/>
        </w:tabs>
        <w:spacing w:line="235" w:lineRule="auto"/>
        <w:rPr>
          <w:color w:val="000000"/>
          <w:sz w:val="24"/>
          <w:szCs w:val="24"/>
        </w:rPr>
      </w:pPr>
      <w:r w:rsidRPr="00315C8F">
        <w:rPr>
          <w:color w:val="000000"/>
          <w:sz w:val="24"/>
          <w:szCs w:val="24"/>
        </w:rPr>
        <w:tab/>
      </w:r>
    </w:p>
    <w:p w14:paraId="33639E31" w14:textId="77777777" w:rsidR="000D113E" w:rsidRPr="00315C8F" w:rsidRDefault="000D113E" w:rsidP="000D113E">
      <w:pPr>
        <w:spacing w:line="235" w:lineRule="auto"/>
        <w:rPr>
          <w:color w:val="000000"/>
          <w:sz w:val="24"/>
          <w:szCs w:val="24"/>
        </w:rPr>
      </w:pPr>
      <w:r w:rsidRPr="00315C8F">
        <w:rPr>
          <w:i/>
          <w:iCs/>
          <w:color w:val="000000"/>
          <w:sz w:val="24"/>
          <w:szCs w:val="24"/>
        </w:rPr>
        <w:t>научная специальность:</w:t>
      </w:r>
      <w:r w:rsidRPr="00315C8F">
        <w:rPr>
          <w:color w:val="000000"/>
          <w:sz w:val="24"/>
          <w:szCs w:val="24"/>
        </w:rPr>
        <w:t xml:space="preserve"> ________________________________________________,</w:t>
      </w:r>
    </w:p>
    <w:p w14:paraId="0FB87A45" w14:textId="77777777" w:rsidR="000D113E" w:rsidRPr="00315C8F" w:rsidRDefault="000D113E" w:rsidP="000D113E">
      <w:pPr>
        <w:spacing w:line="235" w:lineRule="auto"/>
        <w:rPr>
          <w:color w:val="000000"/>
          <w:sz w:val="24"/>
          <w:szCs w:val="24"/>
        </w:rPr>
      </w:pPr>
    </w:p>
    <w:p w14:paraId="333772F2" w14:textId="77777777" w:rsidR="000D113E" w:rsidRPr="00315C8F" w:rsidRDefault="000D113E" w:rsidP="000D113E">
      <w:pPr>
        <w:spacing w:line="235" w:lineRule="auto"/>
        <w:rPr>
          <w:color w:val="000000"/>
          <w:sz w:val="24"/>
          <w:szCs w:val="24"/>
          <w:u w:val="single"/>
        </w:rPr>
      </w:pPr>
      <w:r w:rsidRPr="00315C8F">
        <w:rPr>
          <w:i/>
          <w:iCs/>
          <w:color w:val="000000"/>
          <w:sz w:val="24"/>
          <w:szCs w:val="24"/>
        </w:rPr>
        <w:t>форма обучения:</w:t>
      </w:r>
      <w:r w:rsidRPr="00315C8F">
        <w:rPr>
          <w:color w:val="000000"/>
          <w:sz w:val="24"/>
          <w:szCs w:val="24"/>
        </w:rPr>
        <w:t xml:space="preserve"> </w:t>
      </w:r>
      <w:r w:rsidRPr="00315C8F">
        <w:rPr>
          <w:color w:val="000000"/>
          <w:sz w:val="24"/>
          <w:szCs w:val="24"/>
          <w:u w:val="single"/>
        </w:rPr>
        <w:t>очная</w:t>
      </w:r>
    </w:p>
    <w:p w14:paraId="71418B7F" w14:textId="77777777" w:rsidR="000D113E" w:rsidRPr="00315C8F" w:rsidRDefault="000D113E" w:rsidP="000D113E">
      <w:pPr>
        <w:tabs>
          <w:tab w:val="center" w:pos="6946"/>
        </w:tabs>
        <w:spacing w:line="235" w:lineRule="auto"/>
        <w:rPr>
          <w:color w:val="000000"/>
          <w:sz w:val="24"/>
          <w:szCs w:val="24"/>
        </w:rPr>
      </w:pPr>
    </w:p>
    <w:p w14:paraId="7A918251" w14:textId="77777777" w:rsidR="000D113E" w:rsidRPr="00315C8F" w:rsidRDefault="000D113E" w:rsidP="000D113E">
      <w:pPr>
        <w:spacing w:line="235" w:lineRule="auto"/>
        <w:rPr>
          <w:color w:val="000000"/>
          <w:sz w:val="24"/>
          <w:szCs w:val="24"/>
        </w:rPr>
      </w:pPr>
      <w:r w:rsidRPr="00315C8F">
        <w:rPr>
          <w:i/>
          <w:iCs/>
          <w:color w:val="000000"/>
          <w:sz w:val="24"/>
          <w:szCs w:val="24"/>
        </w:rPr>
        <w:t>форма финансирования:</w:t>
      </w:r>
      <w:r w:rsidRPr="00315C8F">
        <w:rPr>
          <w:color w:val="000000"/>
          <w:sz w:val="24"/>
          <w:szCs w:val="24"/>
        </w:rPr>
        <w:t xml:space="preserve"> ____________________________________________________,</w:t>
      </w:r>
    </w:p>
    <w:p w14:paraId="3B414EF1" w14:textId="77777777" w:rsidR="000D113E" w:rsidRPr="00315C8F" w:rsidRDefault="000D113E" w:rsidP="000D113E">
      <w:pPr>
        <w:tabs>
          <w:tab w:val="center" w:pos="4820"/>
        </w:tabs>
        <w:spacing w:line="235" w:lineRule="auto"/>
        <w:rPr>
          <w:color w:val="000000"/>
          <w:sz w:val="24"/>
          <w:szCs w:val="24"/>
        </w:rPr>
      </w:pPr>
      <w:r w:rsidRPr="00315C8F">
        <w:rPr>
          <w:color w:val="000000"/>
          <w:sz w:val="24"/>
          <w:szCs w:val="24"/>
        </w:rPr>
        <w:tab/>
        <w:t xml:space="preserve">                              бюджетные места / места с оплатой стоимости по договору</w:t>
      </w:r>
    </w:p>
    <w:p w14:paraId="537E5495" w14:textId="77777777" w:rsidR="000D113E" w:rsidRPr="00315C8F" w:rsidRDefault="000D113E" w:rsidP="000D113E">
      <w:pPr>
        <w:tabs>
          <w:tab w:val="center" w:pos="4820"/>
        </w:tabs>
        <w:spacing w:line="235" w:lineRule="auto"/>
        <w:rPr>
          <w:color w:val="000000"/>
          <w:sz w:val="24"/>
          <w:szCs w:val="24"/>
        </w:rPr>
      </w:pPr>
    </w:p>
    <w:p w14:paraId="307FBA96" w14:textId="77777777" w:rsidR="000D113E" w:rsidRPr="00315C8F" w:rsidRDefault="000D113E" w:rsidP="000D113E">
      <w:pPr>
        <w:spacing w:line="235" w:lineRule="auto"/>
        <w:rPr>
          <w:color w:val="000000"/>
          <w:sz w:val="24"/>
          <w:szCs w:val="24"/>
        </w:rPr>
      </w:pPr>
      <w:r w:rsidRPr="00315C8F">
        <w:rPr>
          <w:i/>
          <w:iCs/>
          <w:color w:val="000000"/>
          <w:sz w:val="24"/>
          <w:szCs w:val="24"/>
        </w:rPr>
        <w:t>основание приема</w:t>
      </w:r>
      <w:r w:rsidRPr="00315C8F">
        <w:rPr>
          <w:color w:val="000000"/>
          <w:sz w:val="24"/>
          <w:szCs w:val="24"/>
        </w:rPr>
        <w:t xml:space="preserve"> (для поступающих на бюджетные места): ________________________________.</w:t>
      </w:r>
    </w:p>
    <w:p w14:paraId="2F25D9E5" w14:textId="77777777" w:rsidR="000D113E" w:rsidRPr="00315C8F" w:rsidRDefault="000D113E" w:rsidP="000D113E">
      <w:pPr>
        <w:tabs>
          <w:tab w:val="center" w:pos="8222"/>
        </w:tabs>
        <w:spacing w:line="235" w:lineRule="auto"/>
        <w:rPr>
          <w:color w:val="000000"/>
          <w:sz w:val="24"/>
          <w:szCs w:val="24"/>
        </w:rPr>
      </w:pPr>
      <w:r w:rsidRPr="00315C8F">
        <w:rPr>
          <w:color w:val="000000"/>
          <w:sz w:val="24"/>
          <w:szCs w:val="24"/>
        </w:rPr>
        <w:t xml:space="preserve">  основные конкурсные места / целевые места</w:t>
      </w:r>
    </w:p>
    <w:p w14:paraId="5A24F204" w14:textId="77777777" w:rsidR="000D113E" w:rsidRPr="00315C8F" w:rsidRDefault="000D113E" w:rsidP="000D113E">
      <w:pPr>
        <w:tabs>
          <w:tab w:val="center" w:pos="8222"/>
        </w:tabs>
        <w:spacing w:line="235" w:lineRule="auto"/>
        <w:rPr>
          <w:color w:val="000000"/>
          <w:sz w:val="24"/>
          <w:szCs w:val="24"/>
        </w:rPr>
      </w:pPr>
    </w:p>
    <w:p w14:paraId="56657CC3" w14:textId="77777777" w:rsidR="000D113E" w:rsidRPr="00315C8F" w:rsidRDefault="000D113E" w:rsidP="000D113E">
      <w:pPr>
        <w:spacing w:before="120" w:line="235" w:lineRule="auto"/>
        <w:ind w:firstLine="426"/>
        <w:rPr>
          <w:color w:val="000000"/>
          <w:sz w:val="24"/>
          <w:szCs w:val="24"/>
        </w:rPr>
      </w:pPr>
      <w:r w:rsidRPr="00315C8F">
        <w:rPr>
          <w:color w:val="000000"/>
          <w:sz w:val="24"/>
          <w:szCs w:val="24"/>
        </w:rPr>
        <w:t>О дате окончания приема заявлений о согласии на зачисление проинформирован (а).</w:t>
      </w:r>
    </w:p>
    <w:p w14:paraId="0E70219B" w14:textId="77777777" w:rsidR="000D113E" w:rsidRPr="00315C8F" w:rsidRDefault="000D113E" w:rsidP="000D113E">
      <w:pPr>
        <w:spacing w:before="120" w:line="235" w:lineRule="auto"/>
        <w:ind w:firstLine="426"/>
        <w:rPr>
          <w:color w:val="000000"/>
          <w:sz w:val="24"/>
          <w:szCs w:val="24"/>
        </w:rPr>
      </w:pPr>
    </w:p>
    <w:p w14:paraId="7EC5E5D6" w14:textId="77777777" w:rsidR="000D113E" w:rsidRPr="00315C8F" w:rsidRDefault="000D113E" w:rsidP="000D113E">
      <w:pPr>
        <w:spacing w:before="120" w:line="235" w:lineRule="auto"/>
        <w:ind w:firstLine="426"/>
        <w:jc w:val="both"/>
        <w:rPr>
          <w:color w:val="000000"/>
          <w:sz w:val="24"/>
          <w:szCs w:val="24"/>
        </w:rPr>
      </w:pPr>
      <w:r w:rsidRPr="00315C8F">
        <w:rPr>
          <w:color w:val="000000"/>
          <w:sz w:val="24"/>
          <w:szCs w:val="24"/>
        </w:rPr>
        <w:t xml:space="preserve">Подтверждаю, что у меня </w:t>
      </w:r>
      <w:r w:rsidRPr="00315C8F">
        <w:rPr>
          <w:sz w:val="24"/>
          <w:szCs w:val="24"/>
        </w:rPr>
        <w:t>отсутствуют действительные (не отозванные) заявления о согласии на зачисление на обучение по образовательным программам высшего образования – программам подготовки научных и научно-педагогических кадров в аспирантуре на места в рамках контрольных цифр приёма, поданные в другие организации.</w:t>
      </w:r>
    </w:p>
    <w:p w14:paraId="090F3B3B" w14:textId="77777777" w:rsidR="000D113E" w:rsidRPr="00315C8F" w:rsidRDefault="000D113E" w:rsidP="000D113E">
      <w:pPr>
        <w:spacing w:before="120" w:line="235" w:lineRule="auto"/>
        <w:ind w:firstLine="426"/>
        <w:rPr>
          <w:color w:val="000000"/>
          <w:sz w:val="24"/>
          <w:szCs w:val="24"/>
        </w:rPr>
      </w:pPr>
    </w:p>
    <w:p w14:paraId="285FFCE9" w14:textId="77777777" w:rsidR="000D113E" w:rsidRPr="00315C8F" w:rsidRDefault="000D113E" w:rsidP="000D113E">
      <w:pPr>
        <w:spacing w:before="120" w:line="235" w:lineRule="auto"/>
        <w:rPr>
          <w:color w:val="000000"/>
          <w:sz w:val="24"/>
          <w:szCs w:val="24"/>
        </w:rPr>
      </w:pPr>
    </w:p>
    <w:p w14:paraId="05762C26" w14:textId="77777777" w:rsidR="000D113E" w:rsidRPr="00315C8F" w:rsidRDefault="000D113E" w:rsidP="000D113E">
      <w:pPr>
        <w:spacing w:line="235" w:lineRule="auto"/>
        <w:rPr>
          <w:color w:val="000000"/>
          <w:sz w:val="24"/>
          <w:szCs w:val="24"/>
        </w:rPr>
      </w:pPr>
    </w:p>
    <w:p w14:paraId="21885572" w14:textId="77777777" w:rsidR="000D113E" w:rsidRPr="00315C8F" w:rsidRDefault="000D113E" w:rsidP="000D113E">
      <w:pPr>
        <w:tabs>
          <w:tab w:val="left" w:pos="2835"/>
          <w:tab w:val="center" w:pos="3828"/>
          <w:tab w:val="left" w:pos="4820"/>
          <w:tab w:val="left" w:pos="5103"/>
          <w:tab w:val="left" w:pos="7088"/>
          <w:tab w:val="left" w:pos="7513"/>
          <w:tab w:val="center" w:pos="8931"/>
          <w:tab w:val="right" w:pos="10348"/>
        </w:tabs>
        <w:spacing w:line="235" w:lineRule="auto"/>
        <w:rPr>
          <w:color w:val="000000"/>
          <w:sz w:val="24"/>
          <w:szCs w:val="24"/>
          <w:u w:val="single"/>
        </w:rPr>
      </w:pPr>
      <w:r w:rsidRPr="00315C8F">
        <w:rPr>
          <w:color w:val="000000"/>
          <w:sz w:val="24"/>
          <w:szCs w:val="24"/>
        </w:rPr>
        <w:tab/>
      </w:r>
      <w:r w:rsidRPr="00315C8F">
        <w:rPr>
          <w:color w:val="000000"/>
          <w:sz w:val="24"/>
          <w:szCs w:val="24"/>
          <w:u w:val="single"/>
        </w:rPr>
        <w:tab/>
      </w:r>
      <w:r w:rsidRPr="00315C8F">
        <w:rPr>
          <w:color w:val="000000"/>
          <w:sz w:val="24"/>
          <w:szCs w:val="24"/>
          <w:u w:val="single"/>
        </w:rPr>
        <w:tab/>
      </w:r>
      <w:r w:rsidRPr="00315C8F">
        <w:rPr>
          <w:color w:val="000000"/>
          <w:sz w:val="24"/>
          <w:szCs w:val="24"/>
        </w:rPr>
        <w:tab/>
      </w:r>
      <w:r w:rsidRPr="00315C8F">
        <w:rPr>
          <w:color w:val="000000"/>
          <w:sz w:val="24"/>
          <w:szCs w:val="24"/>
          <w:u w:val="single"/>
        </w:rPr>
        <w:tab/>
      </w:r>
      <w:r w:rsidRPr="00315C8F">
        <w:rPr>
          <w:color w:val="000000"/>
          <w:sz w:val="24"/>
          <w:szCs w:val="24"/>
        </w:rPr>
        <w:tab/>
      </w:r>
      <w:r w:rsidRPr="00315C8F">
        <w:rPr>
          <w:color w:val="000000"/>
          <w:sz w:val="24"/>
          <w:szCs w:val="24"/>
          <w:u w:val="single"/>
        </w:rPr>
        <w:tab/>
      </w:r>
      <w:r w:rsidRPr="00315C8F">
        <w:rPr>
          <w:color w:val="000000"/>
          <w:sz w:val="24"/>
          <w:szCs w:val="24"/>
          <w:u w:val="single"/>
        </w:rPr>
        <w:tab/>
      </w:r>
    </w:p>
    <w:p w14:paraId="0642AD44" w14:textId="77777777" w:rsidR="000D113E" w:rsidRPr="00315C8F" w:rsidRDefault="000D113E" w:rsidP="000D113E">
      <w:pPr>
        <w:tabs>
          <w:tab w:val="center" w:pos="3828"/>
          <w:tab w:val="center" w:pos="6096"/>
          <w:tab w:val="center" w:pos="8931"/>
        </w:tabs>
        <w:spacing w:line="235" w:lineRule="auto"/>
        <w:rPr>
          <w:color w:val="000000"/>
          <w:sz w:val="24"/>
          <w:szCs w:val="24"/>
        </w:rPr>
      </w:pPr>
      <w:r w:rsidRPr="00315C8F">
        <w:rPr>
          <w:color w:val="000000"/>
          <w:sz w:val="24"/>
          <w:szCs w:val="24"/>
        </w:rPr>
        <w:tab/>
        <w:t>дата</w:t>
      </w:r>
      <w:r w:rsidRPr="00315C8F">
        <w:rPr>
          <w:color w:val="000000"/>
          <w:sz w:val="24"/>
          <w:szCs w:val="24"/>
        </w:rPr>
        <w:tab/>
        <w:t>подпись</w:t>
      </w:r>
      <w:r w:rsidRPr="00315C8F">
        <w:rPr>
          <w:color w:val="000000"/>
          <w:sz w:val="24"/>
          <w:szCs w:val="24"/>
        </w:rPr>
        <w:tab/>
        <w:t>расшифровка подписи</w:t>
      </w:r>
    </w:p>
    <w:p w14:paraId="46FDBBAE" w14:textId="77777777" w:rsidR="000D113E" w:rsidRPr="00315C8F" w:rsidRDefault="000D113E" w:rsidP="000D113E">
      <w:pPr>
        <w:tabs>
          <w:tab w:val="center" w:pos="3828"/>
          <w:tab w:val="center" w:pos="6096"/>
          <w:tab w:val="center" w:pos="8931"/>
        </w:tabs>
        <w:spacing w:line="235" w:lineRule="auto"/>
        <w:rPr>
          <w:color w:val="000000"/>
          <w:sz w:val="24"/>
          <w:szCs w:val="24"/>
        </w:rPr>
      </w:pPr>
    </w:p>
    <w:p w14:paraId="0F15E1F9" w14:textId="77777777" w:rsidR="000D113E" w:rsidRPr="00315C8F" w:rsidRDefault="000D113E" w:rsidP="000D113E">
      <w:pPr>
        <w:tabs>
          <w:tab w:val="left" w:pos="2835"/>
          <w:tab w:val="left" w:pos="4820"/>
          <w:tab w:val="left" w:pos="5103"/>
          <w:tab w:val="left" w:pos="7088"/>
          <w:tab w:val="left" w:pos="7513"/>
          <w:tab w:val="center" w:pos="8931"/>
          <w:tab w:val="right" w:pos="10348"/>
        </w:tabs>
        <w:spacing w:line="235" w:lineRule="auto"/>
        <w:rPr>
          <w:color w:val="000000"/>
          <w:sz w:val="24"/>
          <w:szCs w:val="24"/>
          <w:u w:val="single"/>
        </w:rPr>
      </w:pPr>
      <w:r w:rsidRPr="00315C8F">
        <w:rPr>
          <w:color w:val="000000"/>
          <w:sz w:val="24"/>
          <w:szCs w:val="24"/>
        </w:rPr>
        <w:t xml:space="preserve">Заявление принял: </w:t>
      </w:r>
      <w:r w:rsidRPr="00315C8F">
        <w:rPr>
          <w:color w:val="000000"/>
          <w:sz w:val="24"/>
          <w:szCs w:val="24"/>
        </w:rPr>
        <w:tab/>
      </w:r>
      <w:r w:rsidRPr="00315C8F">
        <w:rPr>
          <w:color w:val="000000"/>
          <w:sz w:val="24"/>
          <w:szCs w:val="24"/>
          <w:u w:val="single"/>
        </w:rPr>
        <w:tab/>
      </w:r>
      <w:r w:rsidRPr="00315C8F">
        <w:rPr>
          <w:color w:val="000000"/>
          <w:sz w:val="24"/>
          <w:szCs w:val="24"/>
        </w:rPr>
        <w:tab/>
      </w:r>
      <w:r w:rsidRPr="00315C8F">
        <w:rPr>
          <w:color w:val="000000"/>
          <w:sz w:val="24"/>
          <w:szCs w:val="24"/>
          <w:u w:val="single"/>
        </w:rPr>
        <w:tab/>
      </w:r>
      <w:r w:rsidRPr="00315C8F">
        <w:rPr>
          <w:color w:val="000000"/>
          <w:sz w:val="24"/>
          <w:szCs w:val="24"/>
        </w:rPr>
        <w:tab/>
      </w:r>
      <w:r w:rsidRPr="00315C8F">
        <w:rPr>
          <w:color w:val="000000"/>
          <w:sz w:val="24"/>
          <w:szCs w:val="24"/>
          <w:u w:val="single"/>
        </w:rPr>
        <w:tab/>
      </w:r>
      <w:r w:rsidRPr="00315C8F">
        <w:rPr>
          <w:color w:val="000000"/>
          <w:sz w:val="24"/>
          <w:szCs w:val="24"/>
          <w:u w:val="single"/>
        </w:rPr>
        <w:tab/>
      </w:r>
    </w:p>
    <w:p w14:paraId="558AC62D" w14:textId="77777777" w:rsidR="000D113E" w:rsidRPr="00315C8F" w:rsidRDefault="000D113E" w:rsidP="000D113E">
      <w:pPr>
        <w:tabs>
          <w:tab w:val="center" w:pos="3828"/>
          <w:tab w:val="center" w:pos="6096"/>
          <w:tab w:val="center" w:pos="8931"/>
        </w:tabs>
        <w:spacing w:line="235" w:lineRule="auto"/>
        <w:rPr>
          <w:color w:val="000000"/>
          <w:sz w:val="24"/>
          <w:szCs w:val="24"/>
        </w:rPr>
      </w:pPr>
      <w:r w:rsidRPr="00315C8F">
        <w:rPr>
          <w:color w:val="000000"/>
          <w:sz w:val="24"/>
          <w:szCs w:val="24"/>
        </w:rPr>
        <w:tab/>
        <w:t>дата</w:t>
      </w:r>
      <w:r w:rsidRPr="00315C8F">
        <w:rPr>
          <w:color w:val="000000"/>
          <w:sz w:val="24"/>
          <w:szCs w:val="24"/>
        </w:rPr>
        <w:tab/>
        <w:t>подпись</w:t>
      </w:r>
      <w:r w:rsidRPr="00315C8F">
        <w:rPr>
          <w:color w:val="000000"/>
          <w:sz w:val="24"/>
          <w:szCs w:val="24"/>
        </w:rPr>
        <w:tab/>
        <w:t>расшифровка подписи</w:t>
      </w:r>
    </w:p>
    <w:p w14:paraId="47E19971" w14:textId="77777777" w:rsidR="000D113E" w:rsidRPr="00315C8F" w:rsidRDefault="000D113E" w:rsidP="000D113E">
      <w:pPr>
        <w:spacing w:line="235" w:lineRule="auto"/>
        <w:rPr>
          <w:color w:val="000000"/>
          <w:sz w:val="24"/>
          <w:szCs w:val="24"/>
        </w:rPr>
      </w:pPr>
    </w:p>
    <w:p w14:paraId="34C86FE0" w14:textId="77777777" w:rsidR="000D113E" w:rsidRPr="00315C8F" w:rsidRDefault="000D113E" w:rsidP="000D113E">
      <w:pPr>
        <w:spacing w:line="235" w:lineRule="auto"/>
        <w:jc w:val="right"/>
        <w:rPr>
          <w:color w:val="000000"/>
          <w:sz w:val="24"/>
          <w:szCs w:val="24"/>
        </w:rPr>
      </w:pPr>
    </w:p>
    <w:p w14:paraId="0878A677" w14:textId="77777777" w:rsidR="000D113E" w:rsidRPr="00315C8F" w:rsidRDefault="000D113E" w:rsidP="000D113E">
      <w:pPr>
        <w:spacing w:line="235" w:lineRule="auto"/>
        <w:jc w:val="right"/>
        <w:rPr>
          <w:color w:val="000000"/>
          <w:sz w:val="24"/>
          <w:szCs w:val="24"/>
        </w:rPr>
      </w:pPr>
    </w:p>
    <w:p w14:paraId="1796DEA7" w14:textId="77777777" w:rsidR="000D113E" w:rsidRPr="00315C8F" w:rsidRDefault="000D113E" w:rsidP="000D113E">
      <w:pPr>
        <w:widowControl/>
        <w:suppressAutoHyphens w:val="0"/>
        <w:autoSpaceDE/>
        <w:spacing w:after="160" w:line="235" w:lineRule="auto"/>
        <w:rPr>
          <w:color w:val="000000"/>
          <w:sz w:val="24"/>
          <w:szCs w:val="24"/>
        </w:rPr>
      </w:pPr>
      <w:r w:rsidRPr="00315C8F">
        <w:rPr>
          <w:color w:val="000000"/>
          <w:sz w:val="24"/>
          <w:szCs w:val="24"/>
        </w:rPr>
        <w:br w:type="page"/>
      </w:r>
    </w:p>
    <w:p w14:paraId="11E861B8" w14:textId="77777777" w:rsidR="000D113E" w:rsidRPr="00315C8F" w:rsidRDefault="000D113E" w:rsidP="000D113E">
      <w:pPr>
        <w:pStyle w:val="a7"/>
        <w:spacing w:line="235" w:lineRule="auto"/>
        <w:jc w:val="right"/>
        <w:rPr>
          <w:sz w:val="24"/>
          <w:szCs w:val="24"/>
        </w:rPr>
      </w:pPr>
      <w:r w:rsidRPr="00315C8F">
        <w:rPr>
          <w:sz w:val="24"/>
          <w:szCs w:val="24"/>
        </w:rPr>
        <w:lastRenderedPageBreak/>
        <w:t>Приложение 4</w:t>
      </w:r>
    </w:p>
    <w:p w14:paraId="1AF99A66" w14:textId="77777777" w:rsidR="000D113E" w:rsidRPr="00315C8F" w:rsidRDefault="000D113E" w:rsidP="000D113E">
      <w:pPr>
        <w:shd w:val="clear" w:color="auto" w:fill="FFFFFF"/>
        <w:spacing w:line="235" w:lineRule="auto"/>
        <w:ind w:right="58"/>
        <w:jc w:val="right"/>
        <w:rPr>
          <w:sz w:val="24"/>
          <w:szCs w:val="24"/>
        </w:rPr>
      </w:pPr>
    </w:p>
    <w:p w14:paraId="74A50AA0" w14:textId="77777777" w:rsidR="000D113E" w:rsidRPr="00315C8F" w:rsidRDefault="000D113E" w:rsidP="000D113E">
      <w:pPr>
        <w:shd w:val="clear" w:color="auto" w:fill="FFFFFF"/>
        <w:spacing w:line="235" w:lineRule="auto"/>
        <w:ind w:right="58"/>
        <w:jc w:val="right"/>
        <w:rPr>
          <w:sz w:val="24"/>
          <w:szCs w:val="24"/>
        </w:rPr>
      </w:pPr>
    </w:p>
    <w:p w14:paraId="7A959894" w14:textId="77777777" w:rsidR="000D113E" w:rsidRPr="00315C8F" w:rsidRDefault="000D113E" w:rsidP="000D113E">
      <w:pPr>
        <w:pStyle w:val="a7"/>
        <w:spacing w:line="235" w:lineRule="auto"/>
        <w:ind w:left="0"/>
        <w:jc w:val="center"/>
        <w:rPr>
          <w:b/>
          <w:bCs/>
          <w:sz w:val="24"/>
          <w:szCs w:val="24"/>
        </w:rPr>
      </w:pPr>
      <w:r w:rsidRPr="00315C8F">
        <w:rPr>
          <w:b/>
          <w:bCs/>
          <w:sz w:val="24"/>
          <w:szCs w:val="24"/>
        </w:rPr>
        <w:t>Перечень</w:t>
      </w:r>
      <w:r w:rsidRPr="00315C8F">
        <w:rPr>
          <w:b/>
          <w:bCs/>
          <w:spacing w:val="-7"/>
          <w:sz w:val="24"/>
          <w:szCs w:val="24"/>
        </w:rPr>
        <w:t xml:space="preserve"> учитываемых индивидуальных достижений (и баллы, начисляемые за них) для лиц из </w:t>
      </w:r>
      <w:r w:rsidRPr="00315C8F">
        <w:rPr>
          <w:b/>
          <w:bCs/>
          <w:sz w:val="24"/>
          <w:szCs w:val="24"/>
        </w:rPr>
        <w:t>Донецкой Народной Республики, Луганской Народной Республики, Запорожской области, Херсонской области</w:t>
      </w:r>
      <w:r w:rsidRPr="00315C8F">
        <w:rPr>
          <w:sz w:val="24"/>
          <w:szCs w:val="24"/>
        </w:rPr>
        <w:t xml:space="preserve"> </w:t>
      </w:r>
    </w:p>
    <w:p w14:paraId="580B5ABA" w14:textId="77777777" w:rsidR="000D113E" w:rsidRPr="00315C8F" w:rsidRDefault="000D113E" w:rsidP="000D113E">
      <w:pPr>
        <w:shd w:val="clear" w:color="auto" w:fill="FFFFFF"/>
        <w:spacing w:line="235" w:lineRule="auto"/>
        <w:ind w:right="11"/>
        <w:jc w:val="both"/>
        <w:rPr>
          <w:sz w:val="24"/>
          <w:szCs w:val="24"/>
        </w:rPr>
      </w:pPr>
    </w:p>
    <w:p w14:paraId="46A4803D" w14:textId="77777777" w:rsidR="000D113E" w:rsidRPr="00315C8F" w:rsidRDefault="000D113E" w:rsidP="000D113E">
      <w:pPr>
        <w:shd w:val="clear" w:color="auto" w:fill="FFFFFF"/>
        <w:spacing w:line="235" w:lineRule="auto"/>
        <w:ind w:right="11" w:firstLine="709"/>
        <w:jc w:val="both"/>
        <w:rPr>
          <w:spacing w:val="-7"/>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2776"/>
        <w:gridCol w:w="4152"/>
        <w:gridCol w:w="1734"/>
      </w:tblGrid>
      <w:tr w:rsidR="000D113E" w:rsidRPr="00315C8F" w14:paraId="4B3C8070" w14:textId="77777777" w:rsidTr="0003514D">
        <w:tc>
          <w:tcPr>
            <w:tcW w:w="905" w:type="dxa"/>
            <w:shd w:val="clear" w:color="auto" w:fill="auto"/>
          </w:tcPr>
          <w:p w14:paraId="2FD888DD" w14:textId="77777777" w:rsidR="000D113E" w:rsidRPr="00315C8F" w:rsidRDefault="000D113E" w:rsidP="0003514D">
            <w:pPr>
              <w:spacing w:line="235" w:lineRule="auto"/>
              <w:ind w:hanging="120"/>
              <w:jc w:val="center"/>
              <w:rPr>
                <w:rFonts w:eastAsia="Calibri"/>
                <w:sz w:val="24"/>
                <w:szCs w:val="24"/>
              </w:rPr>
            </w:pPr>
            <w:r w:rsidRPr="00315C8F">
              <w:rPr>
                <w:rFonts w:eastAsia="Calibri"/>
                <w:sz w:val="24"/>
                <w:szCs w:val="24"/>
              </w:rPr>
              <w:t>№ п</w:t>
            </w:r>
            <w:r w:rsidRPr="00315C8F">
              <w:rPr>
                <w:rFonts w:eastAsia="Calibri"/>
                <w:sz w:val="24"/>
                <w:szCs w:val="24"/>
                <w:lang w:val="en-US"/>
              </w:rPr>
              <w:t>/</w:t>
            </w:r>
            <w:r w:rsidRPr="00315C8F">
              <w:rPr>
                <w:rFonts w:eastAsia="Calibri"/>
                <w:sz w:val="24"/>
                <w:szCs w:val="24"/>
              </w:rPr>
              <w:t>п</w:t>
            </w:r>
          </w:p>
        </w:tc>
        <w:tc>
          <w:tcPr>
            <w:tcW w:w="2776" w:type="dxa"/>
            <w:shd w:val="clear" w:color="auto" w:fill="auto"/>
          </w:tcPr>
          <w:p w14:paraId="210764EC" w14:textId="77777777" w:rsidR="000D113E" w:rsidRPr="00315C8F" w:rsidRDefault="000D113E" w:rsidP="0003514D">
            <w:pPr>
              <w:spacing w:line="235" w:lineRule="auto"/>
              <w:ind w:hanging="115"/>
              <w:jc w:val="center"/>
              <w:rPr>
                <w:rFonts w:eastAsia="Calibri"/>
                <w:sz w:val="24"/>
                <w:szCs w:val="24"/>
              </w:rPr>
            </w:pPr>
            <w:r w:rsidRPr="00315C8F">
              <w:rPr>
                <w:rFonts w:eastAsia="Calibri"/>
                <w:sz w:val="24"/>
                <w:szCs w:val="24"/>
              </w:rPr>
              <w:t>Вид достижения</w:t>
            </w:r>
          </w:p>
        </w:tc>
        <w:tc>
          <w:tcPr>
            <w:tcW w:w="4152" w:type="dxa"/>
            <w:shd w:val="clear" w:color="auto" w:fill="auto"/>
          </w:tcPr>
          <w:p w14:paraId="33B77505" w14:textId="77777777" w:rsidR="000D113E" w:rsidRPr="00315C8F" w:rsidRDefault="000D113E" w:rsidP="0003514D">
            <w:pPr>
              <w:spacing w:line="235" w:lineRule="auto"/>
              <w:ind w:hanging="175"/>
              <w:jc w:val="center"/>
              <w:rPr>
                <w:rFonts w:eastAsia="Calibri"/>
                <w:sz w:val="24"/>
                <w:szCs w:val="24"/>
              </w:rPr>
            </w:pPr>
            <w:r w:rsidRPr="00315C8F">
              <w:rPr>
                <w:rFonts w:eastAsia="Calibri"/>
                <w:sz w:val="24"/>
                <w:szCs w:val="24"/>
              </w:rPr>
              <w:t>Статус достижения</w:t>
            </w:r>
          </w:p>
        </w:tc>
        <w:tc>
          <w:tcPr>
            <w:tcW w:w="1734" w:type="dxa"/>
            <w:shd w:val="clear" w:color="auto" w:fill="auto"/>
          </w:tcPr>
          <w:p w14:paraId="20111F01" w14:textId="77777777" w:rsidR="000D113E" w:rsidRPr="00315C8F" w:rsidRDefault="000D113E" w:rsidP="0003514D">
            <w:pPr>
              <w:spacing w:line="235" w:lineRule="auto"/>
              <w:ind w:firstLine="104"/>
              <w:rPr>
                <w:rFonts w:eastAsia="Calibri"/>
                <w:sz w:val="24"/>
                <w:szCs w:val="24"/>
              </w:rPr>
            </w:pPr>
            <w:r w:rsidRPr="00315C8F">
              <w:rPr>
                <w:rFonts w:eastAsia="Calibri"/>
                <w:sz w:val="24"/>
                <w:szCs w:val="24"/>
              </w:rPr>
              <w:t>Начисляемый</w:t>
            </w:r>
          </w:p>
          <w:p w14:paraId="4BDF2934" w14:textId="77777777" w:rsidR="000D113E" w:rsidRPr="00315C8F" w:rsidRDefault="000D113E" w:rsidP="0003514D">
            <w:pPr>
              <w:spacing w:line="235" w:lineRule="auto"/>
              <w:ind w:firstLine="104"/>
              <w:jc w:val="center"/>
              <w:rPr>
                <w:rFonts w:eastAsia="Calibri"/>
                <w:sz w:val="24"/>
                <w:szCs w:val="24"/>
              </w:rPr>
            </w:pPr>
            <w:r w:rsidRPr="00315C8F">
              <w:rPr>
                <w:rFonts w:eastAsia="Calibri"/>
                <w:sz w:val="24"/>
                <w:szCs w:val="24"/>
              </w:rPr>
              <w:t>балл</w:t>
            </w:r>
          </w:p>
        </w:tc>
      </w:tr>
      <w:tr w:rsidR="000D113E" w:rsidRPr="00315C8F" w14:paraId="6E64CC9D" w14:textId="77777777" w:rsidTr="0003514D">
        <w:tc>
          <w:tcPr>
            <w:tcW w:w="905" w:type="dxa"/>
            <w:shd w:val="clear" w:color="auto" w:fill="auto"/>
          </w:tcPr>
          <w:p w14:paraId="6B182CA4" w14:textId="77777777" w:rsidR="000D113E" w:rsidRPr="00315C8F" w:rsidRDefault="000D113E" w:rsidP="0003514D">
            <w:pPr>
              <w:spacing w:line="235" w:lineRule="auto"/>
              <w:ind w:hanging="120"/>
              <w:jc w:val="center"/>
              <w:rPr>
                <w:rFonts w:eastAsia="Calibri"/>
                <w:sz w:val="24"/>
                <w:szCs w:val="24"/>
              </w:rPr>
            </w:pPr>
            <w:r w:rsidRPr="00315C8F">
              <w:rPr>
                <w:rFonts w:eastAsia="Calibri"/>
                <w:sz w:val="24"/>
                <w:szCs w:val="24"/>
              </w:rPr>
              <w:t>1</w:t>
            </w:r>
          </w:p>
        </w:tc>
        <w:tc>
          <w:tcPr>
            <w:tcW w:w="2776" w:type="dxa"/>
            <w:shd w:val="clear" w:color="auto" w:fill="auto"/>
          </w:tcPr>
          <w:p w14:paraId="19757542" w14:textId="77777777" w:rsidR="000D113E" w:rsidRPr="00315C8F" w:rsidRDefault="000D113E" w:rsidP="0003514D">
            <w:pPr>
              <w:spacing w:line="235" w:lineRule="auto"/>
              <w:ind w:hanging="115"/>
              <w:jc w:val="center"/>
              <w:rPr>
                <w:rFonts w:eastAsia="Calibri"/>
                <w:sz w:val="24"/>
                <w:szCs w:val="24"/>
              </w:rPr>
            </w:pPr>
            <w:r w:rsidRPr="00315C8F">
              <w:rPr>
                <w:rFonts w:eastAsia="Calibri"/>
                <w:sz w:val="24"/>
                <w:szCs w:val="24"/>
              </w:rPr>
              <w:t>2</w:t>
            </w:r>
          </w:p>
        </w:tc>
        <w:tc>
          <w:tcPr>
            <w:tcW w:w="4152" w:type="dxa"/>
            <w:shd w:val="clear" w:color="auto" w:fill="auto"/>
          </w:tcPr>
          <w:p w14:paraId="4A202B2F" w14:textId="77777777" w:rsidR="000D113E" w:rsidRPr="00315C8F" w:rsidRDefault="000D113E" w:rsidP="0003514D">
            <w:pPr>
              <w:spacing w:line="235" w:lineRule="auto"/>
              <w:ind w:hanging="175"/>
              <w:jc w:val="center"/>
              <w:rPr>
                <w:rFonts w:eastAsia="Calibri"/>
                <w:sz w:val="24"/>
                <w:szCs w:val="24"/>
              </w:rPr>
            </w:pPr>
            <w:r w:rsidRPr="00315C8F">
              <w:rPr>
                <w:rFonts w:eastAsia="Calibri"/>
                <w:sz w:val="24"/>
                <w:szCs w:val="24"/>
              </w:rPr>
              <w:t>3</w:t>
            </w:r>
          </w:p>
        </w:tc>
        <w:tc>
          <w:tcPr>
            <w:tcW w:w="1734" w:type="dxa"/>
            <w:shd w:val="clear" w:color="auto" w:fill="auto"/>
          </w:tcPr>
          <w:p w14:paraId="4F258B7B" w14:textId="77777777" w:rsidR="000D113E" w:rsidRPr="00315C8F" w:rsidRDefault="000D113E" w:rsidP="0003514D">
            <w:pPr>
              <w:spacing w:line="235" w:lineRule="auto"/>
              <w:ind w:firstLine="104"/>
              <w:jc w:val="center"/>
              <w:rPr>
                <w:rFonts w:eastAsia="Calibri"/>
                <w:sz w:val="24"/>
                <w:szCs w:val="24"/>
              </w:rPr>
            </w:pPr>
            <w:r w:rsidRPr="00315C8F">
              <w:rPr>
                <w:rFonts w:eastAsia="Calibri"/>
                <w:sz w:val="24"/>
                <w:szCs w:val="24"/>
              </w:rPr>
              <w:t>4</w:t>
            </w:r>
          </w:p>
        </w:tc>
      </w:tr>
      <w:tr w:rsidR="00524D48" w:rsidRPr="00315C8F" w14:paraId="03D5652D" w14:textId="77777777" w:rsidTr="00524D48">
        <w:trPr>
          <w:trHeight w:val="857"/>
        </w:trPr>
        <w:tc>
          <w:tcPr>
            <w:tcW w:w="905" w:type="dxa"/>
            <w:vMerge w:val="restart"/>
            <w:shd w:val="clear" w:color="auto" w:fill="auto"/>
            <w:vAlign w:val="center"/>
          </w:tcPr>
          <w:p w14:paraId="2C0AA88F" w14:textId="77777777" w:rsidR="00524D48" w:rsidRPr="00315C8F" w:rsidRDefault="00524D48" w:rsidP="0003514D">
            <w:pPr>
              <w:spacing w:line="235" w:lineRule="auto"/>
              <w:ind w:hanging="120"/>
              <w:jc w:val="center"/>
              <w:rPr>
                <w:rFonts w:eastAsia="Calibri"/>
                <w:sz w:val="24"/>
                <w:szCs w:val="24"/>
              </w:rPr>
            </w:pPr>
          </w:p>
          <w:p w14:paraId="2FF143CD" w14:textId="77777777" w:rsidR="00524D48" w:rsidRPr="00315C8F" w:rsidRDefault="00524D48" w:rsidP="0003514D">
            <w:pPr>
              <w:spacing w:line="235" w:lineRule="auto"/>
              <w:ind w:hanging="120"/>
              <w:jc w:val="center"/>
              <w:rPr>
                <w:rFonts w:eastAsia="Calibri"/>
                <w:sz w:val="24"/>
                <w:szCs w:val="24"/>
              </w:rPr>
            </w:pPr>
            <w:r w:rsidRPr="00315C8F">
              <w:rPr>
                <w:rFonts w:eastAsia="Calibri"/>
                <w:sz w:val="24"/>
                <w:szCs w:val="24"/>
              </w:rPr>
              <w:t>1.</w:t>
            </w:r>
          </w:p>
        </w:tc>
        <w:tc>
          <w:tcPr>
            <w:tcW w:w="2776" w:type="dxa"/>
            <w:vMerge w:val="restart"/>
            <w:shd w:val="clear" w:color="auto" w:fill="auto"/>
            <w:vAlign w:val="center"/>
          </w:tcPr>
          <w:p w14:paraId="55C2DEBF" w14:textId="77777777" w:rsidR="00524D48" w:rsidRPr="00315C8F" w:rsidRDefault="00524D48" w:rsidP="0003514D">
            <w:pPr>
              <w:spacing w:line="235" w:lineRule="auto"/>
              <w:ind w:left="-26"/>
              <w:jc w:val="center"/>
              <w:rPr>
                <w:rFonts w:eastAsia="Calibri"/>
                <w:sz w:val="24"/>
                <w:szCs w:val="24"/>
              </w:rPr>
            </w:pPr>
            <w:r w:rsidRPr="00315C8F">
              <w:rPr>
                <w:rFonts w:eastAsia="Calibri"/>
                <w:sz w:val="24"/>
                <w:szCs w:val="24"/>
              </w:rPr>
              <w:t>Результаты в образовательной деятельности</w:t>
            </w:r>
          </w:p>
        </w:tc>
        <w:tc>
          <w:tcPr>
            <w:tcW w:w="4152" w:type="dxa"/>
            <w:shd w:val="clear" w:color="auto" w:fill="auto"/>
            <w:vAlign w:val="center"/>
          </w:tcPr>
          <w:p w14:paraId="3D24F8C9" w14:textId="77777777" w:rsidR="00524D48" w:rsidRPr="00315C8F" w:rsidRDefault="00524D48" w:rsidP="00524D48">
            <w:pPr>
              <w:shd w:val="clear" w:color="auto" w:fill="FFFFFF"/>
              <w:spacing w:line="235" w:lineRule="auto"/>
              <w:ind w:right="11"/>
              <w:jc w:val="center"/>
              <w:rPr>
                <w:rFonts w:eastAsia="Calibri"/>
                <w:spacing w:val="-3"/>
                <w:sz w:val="24"/>
                <w:szCs w:val="24"/>
              </w:rPr>
            </w:pPr>
            <w:r w:rsidRPr="00315C8F">
              <w:rPr>
                <w:rFonts w:eastAsia="Calibri"/>
                <w:spacing w:val="-3"/>
                <w:sz w:val="24"/>
                <w:szCs w:val="24"/>
              </w:rPr>
              <w:t>Академическая стипендия Президента</w:t>
            </w:r>
          </w:p>
          <w:p w14:paraId="4E68FFED" w14:textId="77777777" w:rsidR="00524D48" w:rsidRPr="00315C8F" w:rsidRDefault="00524D48" w:rsidP="00524D48">
            <w:pPr>
              <w:shd w:val="clear" w:color="auto" w:fill="FFFFFF"/>
              <w:spacing w:line="235" w:lineRule="auto"/>
              <w:ind w:right="11"/>
              <w:jc w:val="center"/>
              <w:rPr>
                <w:rFonts w:eastAsia="Calibri"/>
                <w:spacing w:val="-3"/>
                <w:sz w:val="24"/>
                <w:szCs w:val="24"/>
              </w:rPr>
            </w:pPr>
            <w:r w:rsidRPr="00315C8F">
              <w:rPr>
                <w:rFonts w:eastAsia="Calibri"/>
                <w:spacing w:val="-3"/>
                <w:sz w:val="24"/>
                <w:szCs w:val="24"/>
              </w:rPr>
              <w:t>Украины студентам заведений высшего образования;</w:t>
            </w:r>
          </w:p>
          <w:p w14:paraId="052A1D94" w14:textId="22F3F5D5" w:rsidR="00524D48" w:rsidRPr="00315C8F" w:rsidRDefault="00524D48" w:rsidP="00524D48">
            <w:pPr>
              <w:shd w:val="clear" w:color="auto" w:fill="FFFFFF"/>
              <w:spacing w:line="235" w:lineRule="auto"/>
              <w:ind w:right="11"/>
              <w:jc w:val="center"/>
              <w:rPr>
                <w:rFonts w:eastAsia="Calibri"/>
                <w:spacing w:val="-3"/>
                <w:sz w:val="24"/>
                <w:szCs w:val="24"/>
              </w:rPr>
            </w:pPr>
          </w:p>
        </w:tc>
        <w:tc>
          <w:tcPr>
            <w:tcW w:w="1734" w:type="dxa"/>
            <w:shd w:val="clear" w:color="auto" w:fill="auto"/>
            <w:vAlign w:val="center"/>
          </w:tcPr>
          <w:p w14:paraId="3BBD5A0F" w14:textId="77777777" w:rsidR="00524D48" w:rsidRPr="00315C8F" w:rsidRDefault="00524D48" w:rsidP="0003514D">
            <w:pPr>
              <w:spacing w:line="235" w:lineRule="auto"/>
              <w:ind w:firstLine="104"/>
              <w:jc w:val="center"/>
              <w:rPr>
                <w:rFonts w:eastAsia="Calibri"/>
                <w:sz w:val="24"/>
                <w:szCs w:val="24"/>
              </w:rPr>
            </w:pPr>
          </w:p>
          <w:p w14:paraId="6A34BA21" w14:textId="7DBFBA51" w:rsidR="00524D48" w:rsidRPr="00315C8F" w:rsidRDefault="00524D48" w:rsidP="0003514D">
            <w:pPr>
              <w:spacing w:line="235" w:lineRule="auto"/>
              <w:ind w:firstLine="104"/>
              <w:jc w:val="center"/>
              <w:rPr>
                <w:rFonts w:eastAsia="Calibri"/>
                <w:sz w:val="24"/>
                <w:szCs w:val="24"/>
              </w:rPr>
            </w:pPr>
            <w:r w:rsidRPr="00315C8F">
              <w:rPr>
                <w:rFonts w:eastAsia="Calibri"/>
                <w:sz w:val="24"/>
                <w:szCs w:val="24"/>
              </w:rPr>
              <w:t>1</w:t>
            </w:r>
          </w:p>
        </w:tc>
      </w:tr>
      <w:tr w:rsidR="00524D48" w:rsidRPr="00315C8F" w14:paraId="44E5E6CA" w14:textId="77777777" w:rsidTr="00524D48">
        <w:trPr>
          <w:trHeight w:val="630"/>
        </w:trPr>
        <w:tc>
          <w:tcPr>
            <w:tcW w:w="905" w:type="dxa"/>
            <w:vMerge/>
            <w:shd w:val="clear" w:color="auto" w:fill="auto"/>
            <w:vAlign w:val="center"/>
          </w:tcPr>
          <w:p w14:paraId="5F979DA9" w14:textId="77777777" w:rsidR="00524D48" w:rsidRPr="00315C8F" w:rsidRDefault="00524D48" w:rsidP="0003514D">
            <w:pPr>
              <w:spacing w:line="235" w:lineRule="auto"/>
              <w:ind w:hanging="120"/>
              <w:jc w:val="center"/>
              <w:rPr>
                <w:rFonts w:eastAsia="Calibri"/>
                <w:sz w:val="24"/>
                <w:szCs w:val="24"/>
              </w:rPr>
            </w:pPr>
          </w:p>
        </w:tc>
        <w:tc>
          <w:tcPr>
            <w:tcW w:w="2776" w:type="dxa"/>
            <w:vMerge/>
            <w:shd w:val="clear" w:color="auto" w:fill="auto"/>
            <w:vAlign w:val="center"/>
          </w:tcPr>
          <w:p w14:paraId="56884C69" w14:textId="77777777" w:rsidR="00524D48" w:rsidRPr="00315C8F" w:rsidRDefault="00524D48" w:rsidP="0003514D">
            <w:pPr>
              <w:spacing w:line="235" w:lineRule="auto"/>
              <w:ind w:left="-26"/>
              <w:jc w:val="center"/>
              <w:rPr>
                <w:rFonts w:eastAsia="Calibri"/>
                <w:sz w:val="24"/>
                <w:szCs w:val="24"/>
              </w:rPr>
            </w:pPr>
          </w:p>
        </w:tc>
        <w:tc>
          <w:tcPr>
            <w:tcW w:w="4152" w:type="dxa"/>
            <w:shd w:val="clear" w:color="auto" w:fill="auto"/>
            <w:vAlign w:val="center"/>
          </w:tcPr>
          <w:p w14:paraId="7753CBE7" w14:textId="64C24B83" w:rsidR="00524D48" w:rsidRPr="00315C8F" w:rsidRDefault="00524D48" w:rsidP="0003514D">
            <w:pPr>
              <w:shd w:val="clear" w:color="auto" w:fill="FFFFFF"/>
              <w:spacing w:line="235" w:lineRule="auto"/>
              <w:ind w:right="11"/>
              <w:jc w:val="center"/>
              <w:rPr>
                <w:rFonts w:eastAsia="Calibri"/>
                <w:spacing w:val="-3"/>
                <w:sz w:val="24"/>
                <w:szCs w:val="24"/>
              </w:rPr>
            </w:pPr>
            <w:r w:rsidRPr="00315C8F">
              <w:rPr>
                <w:rFonts w:eastAsia="Calibri"/>
                <w:spacing w:val="-3"/>
                <w:sz w:val="24"/>
                <w:szCs w:val="24"/>
              </w:rPr>
              <w:t>Академическая стипендия Кабинета</w:t>
            </w:r>
          </w:p>
          <w:p w14:paraId="17561C9A" w14:textId="042AC1A7" w:rsidR="00524D48" w:rsidRPr="00315C8F" w:rsidRDefault="00524D48" w:rsidP="0003514D">
            <w:pPr>
              <w:shd w:val="clear" w:color="auto" w:fill="FFFFFF"/>
              <w:spacing w:line="235" w:lineRule="auto"/>
              <w:ind w:right="11"/>
              <w:jc w:val="center"/>
              <w:rPr>
                <w:rFonts w:eastAsia="Calibri"/>
                <w:spacing w:val="-3"/>
                <w:sz w:val="24"/>
                <w:szCs w:val="24"/>
              </w:rPr>
            </w:pPr>
            <w:r w:rsidRPr="00315C8F">
              <w:rPr>
                <w:rFonts w:eastAsia="Calibri"/>
                <w:spacing w:val="-3"/>
                <w:sz w:val="24"/>
                <w:szCs w:val="24"/>
              </w:rPr>
              <w:t>Министров Украины одаренным студентам из числа инвалидов;</w:t>
            </w:r>
          </w:p>
          <w:p w14:paraId="45E84730" w14:textId="02C666F9" w:rsidR="00524D48" w:rsidRPr="00315C8F" w:rsidRDefault="00524D48" w:rsidP="00385E57">
            <w:pPr>
              <w:shd w:val="clear" w:color="auto" w:fill="FFFFFF"/>
              <w:spacing w:line="235" w:lineRule="auto"/>
              <w:ind w:right="11"/>
              <w:jc w:val="center"/>
              <w:rPr>
                <w:rFonts w:eastAsia="Calibri"/>
                <w:spacing w:val="-3"/>
                <w:sz w:val="24"/>
                <w:szCs w:val="24"/>
              </w:rPr>
            </w:pPr>
          </w:p>
        </w:tc>
        <w:tc>
          <w:tcPr>
            <w:tcW w:w="1734" w:type="dxa"/>
            <w:shd w:val="clear" w:color="auto" w:fill="auto"/>
            <w:vAlign w:val="center"/>
          </w:tcPr>
          <w:p w14:paraId="7AFFDD9E" w14:textId="3F5BA212" w:rsidR="00524D48" w:rsidRPr="00315C8F" w:rsidRDefault="00524D48" w:rsidP="0003514D">
            <w:pPr>
              <w:spacing w:line="235" w:lineRule="auto"/>
              <w:ind w:firstLine="104"/>
              <w:jc w:val="center"/>
              <w:rPr>
                <w:rFonts w:eastAsia="Calibri"/>
                <w:sz w:val="24"/>
                <w:szCs w:val="24"/>
              </w:rPr>
            </w:pPr>
            <w:r w:rsidRPr="00315C8F">
              <w:rPr>
                <w:rFonts w:eastAsia="Calibri"/>
                <w:sz w:val="24"/>
                <w:szCs w:val="24"/>
              </w:rPr>
              <w:t>2</w:t>
            </w:r>
          </w:p>
        </w:tc>
      </w:tr>
      <w:tr w:rsidR="00524D48" w:rsidRPr="00315C8F" w14:paraId="2675919B" w14:textId="77777777" w:rsidTr="0003514D">
        <w:trPr>
          <w:trHeight w:val="915"/>
        </w:trPr>
        <w:tc>
          <w:tcPr>
            <w:tcW w:w="905" w:type="dxa"/>
            <w:vMerge/>
            <w:shd w:val="clear" w:color="auto" w:fill="auto"/>
            <w:vAlign w:val="center"/>
          </w:tcPr>
          <w:p w14:paraId="011BDEF8" w14:textId="77777777" w:rsidR="00524D48" w:rsidRPr="00315C8F" w:rsidRDefault="00524D48" w:rsidP="0003514D">
            <w:pPr>
              <w:spacing w:line="235" w:lineRule="auto"/>
              <w:ind w:hanging="120"/>
              <w:jc w:val="center"/>
              <w:rPr>
                <w:rFonts w:eastAsia="Calibri"/>
                <w:sz w:val="24"/>
                <w:szCs w:val="24"/>
              </w:rPr>
            </w:pPr>
          </w:p>
        </w:tc>
        <w:tc>
          <w:tcPr>
            <w:tcW w:w="2776" w:type="dxa"/>
            <w:vMerge/>
            <w:shd w:val="clear" w:color="auto" w:fill="auto"/>
            <w:vAlign w:val="center"/>
          </w:tcPr>
          <w:p w14:paraId="25458093" w14:textId="77777777" w:rsidR="00524D48" w:rsidRPr="00315C8F" w:rsidRDefault="00524D48" w:rsidP="0003514D">
            <w:pPr>
              <w:spacing w:line="235" w:lineRule="auto"/>
              <w:ind w:left="-26"/>
              <w:jc w:val="center"/>
              <w:rPr>
                <w:rFonts w:eastAsia="Calibri"/>
                <w:sz w:val="24"/>
                <w:szCs w:val="24"/>
              </w:rPr>
            </w:pPr>
          </w:p>
        </w:tc>
        <w:tc>
          <w:tcPr>
            <w:tcW w:w="4152" w:type="dxa"/>
            <w:shd w:val="clear" w:color="auto" w:fill="auto"/>
            <w:vAlign w:val="center"/>
          </w:tcPr>
          <w:p w14:paraId="5CD09907" w14:textId="77777777" w:rsidR="00524D48" w:rsidRPr="00315C8F" w:rsidRDefault="00524D48" w:rsidP="00524D48">
            <w:pPr>
              <w:shd w:val="clear" w:color="auto" w:fill="FFFFFF"/>
              <w:spacing w:line="235" w:lineRule="auto"/>
              <w:ind w:right="11"/>
              <w:jc w:val="center"/>
              <w:rPr>
                <w:rFonts w:eastAsia="Calibri"/>
                <w:spacing w:val="-3"/>
                <w:sz w:val="24"/>
                <w:szCs w:val="24"/>
              </w:rPr>
            </w:pPr>
            <w:r w:rsidRPr="00315C8F">
              <w:rPr>
                <w:rFonts w:eastAsia="Calibri"/>
                <w:spacing w:val="-3"/>
                <w:sz w:val="24"/>
                <w:szCs w:val="24"/>
              </w:rPr>
              <w:t>Именная стипендия Верховной Рады Украины студентам заведений высшего образования;</w:t>
            </w:r>
          </w:p>
          <w:p w14:paraId="76624EE2" w14:textId="10691349" w:rsidR="00524D48" w:rsidRPr="00315C8F" w:rsidRDefault="00524D48" w:rsidP="00385E57">
            <w:pPr>
              <w:shd w:val="clear" w:color="auto" w:fill="FFFFFF"/>
              <w:spacing w:line="235" w:lineRule="auto"/>
              <w:ind w:right="11"/>
              <w:jc w:val="center"/>
              <w:rPr>
                <w:rFonts w:eastAsia="Calibri"/>
                <w:spacing w:val="-3"/>
                <w:sz w:val="24"/>
                <w:szCs w:val="24"/>
              </w:rPr>
            </w:pPr>
          </w:p>
        </w:tc>
        <w:tc>
          <w:tcPr>
            <w:tcW w:w="1734" w:type="dxa"/>
            <w:shd w:val="clear" w:color="auto" w:fill="auto"/>
            <w:vAlign w:val="center"/>
          </w:tcPr>
          <w:p w14:paraId="34792462" w14:textId="39657511" w:rsidR="00524D48" w:rsidRPr="00315C8F" w:rsidRDefault="00524D48" w:rsidP="0003514D">
            <w:pPr>
              <w:spacing w:line="235" w:lineRule="auto"/>
              <w:ind w:firstLine="104"/>
              <w:jc w:val="center"/>
              <w:rPr>
                <w:rFonts w:eastAsia="Calibri"/>
                <w:sz w:val="24"/>
                <w:szCs w:val="24"/>
              </w:rPr>
            </w:pPr>
            <w:r w:rsidRPr="00315C8F">
              <w:rPr>
                <w:rFonts w:eastAsia="Calibri"/>
                <w:sz w:val="24"/>
                <w:szCs w:val="24"/>
              </w:rPr>
              <w:t>3</w:t>
            </w:r>
          </w:p>
        </w:tc>
      </w:tr>
      <w:tr w:rsidR="000D113E" w:rsidRPr="00315C8F" w14:paraId="2F12F071" w14:textId="77777777" w:rsidTr="0003514D">
        <w:trPr>
          <w:trHeight w:val="1130"/>
        </w:trPr>
        <w:tc>
          <w:tcPr>
            <w:tcW w:w="905" w:type="dxa"/>
            <w:vMerge w:val="restart"/>
            <w:tcBorders>
              <w:bottom w:val="single" w:sz="4" w:space="0" w:color="auto"/>
            </w:tcBorders>
            <w:shd w:val="clear" w:color="auto" w:fill="auto"/>
            <w:vAlign w:val="center"/>
          </w:tcPr>
          <w:p w14:paraId="187A5D80" w14:textId="77777777" w:rsidR="00524D48" w:rsidRPr="00315C8F" w:rsidRDefault="00524D48" w:rsidP="0003514D">
            <w:pPr>
              <w:spacing w:line="235" w:lineRule="auto"/>
              <w:ind w:hanging="120"/>
              <w:jc w:val="center"/>
              <w:rPr>
                <w:rFonts w:eastAsia="Calibri"/>
                <w:sz w:val="24"/>
                <w:szCs w:val="24"/>
              </w:rPr>
            </w:pPr>
          </w:p>
          <w:p w14:paraId="241F7C87" w14:textId="77777777" w:rsidR="00524D48" w:rsidRPr="00315C8F" w:rsidRDefault="00524D48" w:rsidP="0003514D">
            <w:pPr>
              <w:spacing w:line="235" w:lineRule="auto"/>
              <w:ind w:hanging="120"/>
              <w:jc w:val="center"/>
              <w:rPr>
                <w:rFonts w:eastAsia="Calibri"/>
                <w:sz w:val="24"/>
                <w:szCs w:val="24"/>
              </w:rPr>
            </w:pPr>
          </w:p>
          <w:p w14:paraId="7AE8B861" w14:textId="77777777" w:rsidR="00524D48" w:rsidRPr="00315C8F" w:rsidRDefault="00524D48" w:rsidP="0003514D">
            <w:pPr>
              <w:spacing w:line="235" w:lineRule="auto"/>
              <w:ind w:hanging="120"/>
              <w:jc w:val="center"/>
              <w:rPr>
                <w:rFonts w:eastAsia="Calibri"/>
                <w:sz w:val="24"/>
                <w:szCs w:val="24"/>
              </w:rPr>
            </w:pPr>
          </w:p>
          <w:p w14:paraId="2C971304" w14:textId="66F9095A" w:rsidR="000D113E" w:rsidRPr="00315C8F" w:rsidRDefault="000D113E" w:rsidP="0003514D">
            <w:pPr>
              <w:spacing w:line="235" w:lineRule="auto"/>
              <w:ind w:hanging="120"/>
              <w:jc w:val="center"/>
              <w:rPr>
                <w:rFonts w:eastAsia="Calibri"/>
                <w:sz w:val="24"/>
                <w:szCs w:val="24"/>
              </w:rPr>
            </w:pPr>
            <w:r w:rsidRPr="00315C8F">
              <w:rPr>
                <w:rFonts w:eastAsia="Calibri"/>
                <w:sz w:val="24"/>
                <w:szCs w:val="24"/>
              </w:rPr>
              <w:t>2.</w:t>
            </w:r>
          </w:p>
          <w:p w14:paraId="34FB0116" w14:textId="77777777" w:rsidR="000D113E" w:rsidRPr="00315C8F" w:rsidRDefault="000D113E" w:rsidP="0003514D">
            <w:pPr>
              <w:spacing w:line="235" w:lineRule="auto"/>
              <w:ind w:hanging="120"/>
              <w:jc w:val="center"/>
              <w:rPr>
                <w:rFonts w:eastAsia="Calibri"/>
                <w:sz w:val="24"/>
                <w:szCs w:val="24"/>
              </w:rPr>
            </w:pPr>
          </w:p>
          <w:p w14:paraId="1C657E57" w14:textId="77777777" w:rsidR="000D113E" w:rsidRPr="00315C8F" w:rsidRDefault="000D113E" w:rsidP="0003514D">
            <w:pPr>
              <w:spacing w:line="235" w:lineRule="auto"/>
              <w:ind w:hanging="120"/>
              <w:jc w:val="center"/>
              <w:rPr>
                <w:rFonts w:eastAsia="Calibri"/>
                <w:sz w:val="24"/>
                <w:szCs w:val="24"/>
              </w:rPr>
            </w:pPr>
          </w:p>
          <w:p w14:paraId="56483753" w14:textId="77777777" w:rsidR="000D113E" w:rsidRPr="00315C8F" w:rsidRDefault="000D113E" w:rsidP="00524D48">
            <w:pPr>
              <w:spacing w:line="235" w:lineRule="auto"/>
              <w:ind w:hanging="120"/>
              <w:jc w:val="center"/>
              <w:rPr>
                <w:rFonts w:eastAsia="Calibri"/>
                <w:sz w:val="24"/>
                <w:szCs w:val="24"/>
              </w:rPr>
            </w:pPr>
          </w:p>
        </w:tc>
        <w:tc>
          <w:tcPr>
            <w:tcW w:w="2776" w:type="dxa"/>
            <w:vMerge w:val="restart"/>
            <w:tcBorders>
              <w:bottom w:val="single" w:sz="4" w:space="0" w:color="auto"/>
            </w:tcBorders>
            <w:shd w:val="clear" w:color="auto" w:fill="auto"/>
            <w:vAlign w:val="center"/>
          </w:tcPr>
          <w:p w14:paraId="2B7F472A" w14:textId="77777777" w:rsidR="000D113E" w:rsidRPr="00315C8F" w:rsidRDefault="000D113E" w:rsidP="0003514D">
            <w:pPr>
              <w:spacing w:line="235" w:lineRule="auto"/>
              <w:jc w:val="center"/>
              <w:rPr>
                <w:rFonts w:eastAsia="Calibri"/>
                <w:spacing w:val="-7"/>
                <w:sz w:val="24"/>
                <w:szCs w:val="24"/>
              </w:rPr>
            </w:pPr>
            <w:r w:rsidRPr="00315C8F">
              <w:rPr>
                <w:rFonts w:eastAsia="Calibri"/>
                <w:spacing w:val="-7"/>
                <w:sz w:val="24"/>
                <w:szCs w:val="24"/>
              </w:rPr>
              <w:t>Публикационная активность</w:t>
            </w:r>
          </w:p>
          <w:p w14:paraId="4CD9F232" w14:textId="77777777" w:rsidR="000D113E" w:rsidRPr="00315C8F" w:rsidRDefault="000D113E" w:rsidP="0003514D">
            <w:pPr>
              <w:spacing w:line="235" w:lineRule="auto"/>
              <w:ind w:left="-115"/>
              <w:jc w:val="center"/>
              <w:rPr>
                <w:rFonts w:eastAsia="Calibri"/>
                <w:sz w:val="24"/>
                <w:szCs w:val="24"/>
              </w:rPr>
            </w:pPr>
          </w:p>
        </w:tc>
        <w:tc>
          <w:tcPr>
            <w:tcW w:w="4152" w:type="dxa"/>
            <w:tcBorders>
              <w:bottom w:val="single" w:sz="4" w:space="0" w:color="auto"/>
            </w:tcBorders>
            <w:shd w:val="clear" w:color="auto" w:fill="auto"/>
            <w:vAlign w:val="center"/>
          </w:tcPr>
          <w:p w14:paraId="602D3D22" w14:textId="7B378A5D" w:rsidR="000D113E" w:rsidRPr="00315C8F" w:rsidRDefault="00524D48" w:rsidP="00524D48">
            <w:pPr>
              <w:shd w:val="clear" w:color="auto" w:fill="FFFFFF"/>
              <w:spacing w:line="235" w:lineRule="auto"/>
              <w:ind w:left="68" w:hanging="175"/>
              <w:jc w:val="center"/>
              <w:rPr>
                <w:rFonts w:eastAsia="Calibri"/>
                <w:sz w:val="24"/>
                <w:szCs w:val="24"/>
                <w:lang w:eastAsia="ru-RU"/>
              </w:rPr>
            </w:pPr>
            <w:r w:rsidRPr="00315C8F">
              <w:rPr>
                <w:rFonts w:eastAsia="Calibri"/>
                <w:sz w:val="24"/>
                <w:szCs w:val="24"/>
              </w:rPr>
              <w:t>Опубликованные работы в научных изданиях, входящих в перечень РИНЦ</w:t>
            </w:r>
            <w:r w:rsidRPr="00315C8F">
              <w:rPr>
                <w:rFonts w:eastAsia="Calibri"/>
                <w:sz w:val="24"/>
                <w:szCs w:val="24"/>
                <w:lang w:eastAsia="ru-RU"/>
              </w:rPr>
              <w:t xml:space="preserve"> </w:t>
            </w:r>
          </w:p>
        </w:tc>
        <w:tc>
          <w:tcPr>
            <w:tcW w:w="1734" w:type="dxa"/>
            <w:tcBorders>
              <w:bottom w:val="single" w:sz="4" w:space="0" w:color="auto"/>
            </w:tcBorders>
            <w:shd w:val="clear" w:color="auto" w:fill="auto"/>
            <w:vAlign w:val="center"/>
          </w:tcPr>
          <w:p w14:paraId="428F1A71" w14:textId="77777777" w:rsidR="000D113E" w:rsidRPr="00315C8F" w:rsidRDefault="000D113E" w:rsidP="0003514D">
            <w:pPr>
              <w:spacing w:line="235" w:lineRule="auto"/>
              <w:ind w:firstLine="104"/>
              <w:jc w:val="center"/>
              <w:rPr>
                <w:rFonts w:eastAsia="Calibri"/>
                <w:sz w:val="24"/>
                <w:szCs w:val="24"/>
              </w:rPr>
            </w:pPr>
          </w:p>
          <w:p w14:paraId="06F639C5" w14:textId="29B0A020" w:rsidR="000D113E" w:rsidRPr="00315C8F" w:rsidRDefault="00524D48" w:rsidP="0003514D">
            <w:pPr>
              <w:spacing w:line="235" w:lineRule="auto"/>
              <w:ind w:firstLine="104"/>
              <w:jc w:val="center"/>
              <w:rPr>
                <w:rFonts w:eastAsia="Calibri"/>
                <w:sz w:val="24"/>
                <w:szCs w:val="24"/>
              </w:rPr>
            </w:pPr>
            <w:r w:rsidRPr="00315C8F">
              <w:rPr>
                <w:rFonts w:eastAsia="Calibri"/>
                <w:sz w:val="24"/>
                <w:szCs w:val="24"/>
              </w:rPr>
              <w:t>1</w:t>
            </w:r>
          </w:p>
        </w:tc>
      </w:tr>
      <w:tr w:rsidR="000D113E" w:rsidRPr="00315C8F" w14:paraId="3868B6EC" w14:textId="77777777" w:rsidTr="00524D48">
        <w:trPr>
          <w:trHeight w:val="1328"/>
        </w:trPr>
        <w:tc>
          <w:tcPr>
            <w:tcW w:w="905" w:type="dxa"/>
            <w:vMerge/>
            <w:shd w:val="clear" w:color="auto" w:fill="auto"/>
            <w:vAlign w:val="center"/>
          </w:tcPr>
          <w:p w14:paraId="049EE989" w14:textId="77777777" w:rsidR="000D113E" w:rsidRPr="00315C8F" w:rsidRDefault="000D113E" w:rsidP="0003514D">
            <w:pPr>
              <w:spacing w:line="235" w:lineRule="auto"/>
              <w:ind w:hanging="120"/>
              <w:jc w:val="center"/>
              <w:rPr>
                <w:rFonts w:eastAsia="Calibri"/>
                <w:sz w:val="24"/>
                <w:szCs w:val="24"/>
              </w:rPr>
            </w:pPr>
          </w:p>
        </w:tc>
        <w:tc>
          <w:tcPr>
            <w:tcW w:w="2776" w:type="dxa"/>
            <w:vMerge/>
            <w:shd w:val="clear" w:color="auto" w:fill="auto"/>
            <w:vAlign w:val="center"/>
          </w:tcPr>
          <w:p w14:paraId="5F71CF03" w14:textId="77777777" w:rsidR="000D113E" w:rsidRPr="00315C8F" w:rsidRDefault="000D113E" w:rsidP="0003514D">
            <w:pPr>
              <w:spacing w:line="235" w:lineRule="auto"/>
              <w:ind w:hanging="115"/>
              <w:jc w:val="center"/>
              <w:rPr>
                <w:rFonts w:eastAsia="Calibri"/>
                <w:sz w:val="24"/>
                <w:szCs w:val="24"/>
              </w:rPr>
            </w:pPr>
          </w:p>
        </w:tc>
        <w:tc>
          <w:tcPr>
            <w:tcW w:w="4152" w:type="dxa"/>
            <w:shd w:val="clear" w:color="auto" w:fill="auto"/>
            <w:vAlign w:val="center"/>
          </w:tcPr>
          <w:p w14:paraId="4F89FE7C" w14:textId="0B5FA709" w:rsidR="000D113E" w:rsidRPr="00315C8F" w:rsidRDefault="00524D48" w:rsidP="00524D48">
            <w:pPr>
              <w:shd w:val="clear" w:color="auto" w:fill="FFFFFF"/>
              <w:spacing w:line="235" w:lineRule="auto"/>
              <w:rPr>
                <w:rFonts w:eastAsia="Calibri"/>
                <w:sz w:val="24"/>
                <w:szCs w:val="24"/>
              </w:rPr>
            </w:pPr>
            <w:r w:rsidRPr="00315C8F">
              <w:rPr>
                <w:rFonts w:eastAsia="Calibri"/>
                <w:sz w:val="24"/>
                <w:szCs w:val="24"/>
              </w:rPr>
              <w:t>Опубликованные работы в научных изданиях, входящих в перечень ВАК</w:t>
            </w:r>
          </w:p>
        </w:tc>
        <w:tc>
          <w:tcPr>
            <w:tcW w:w="1734" w:type="dxa"/>
            <w:shd w:val="clear" w:color="auto" w:fill="auto"/>
            <w:vAlign w:val="center"/>
          </w:tcPr>
          <w:p w14:paraId="78643C42" w14:textId="62A685EB" w:rsidR="000D113E" w:rsidRPr="00315C8F" w:rsidRDefault="00524D48" w:rsidP="0003514D">
            <w:pPr>
              <w:spacing w:line="235" w:lineRule="auto"/>
              <w:ind w:firstLine="104"/>
              <w:jc w:val="center"/>
              <w:rPr>
                <w:rFonts w:eastAsia="Calibri"/>
                <w:sz w:val="24"/>
                <w:szCs w:val="24"/>
              </w:rPr>
            </w:pPr>
            <w:r w:rsidRPr="00315C8F">
              <w:rPr>
                <w:rFonts w:eastAsia="Calibri"/>
                <w:sz w:val="24"/>
                <w:szCs w:val="24"/>
              </w:rPr>
              <w:t>2</w:t>
            </w:r>
          </w:p>
        </w:tc>
      </w:tr>
      <w:tr w:rsidR="000D113E" w:rsidRPr="00315C8F" w14:paraId="6A3ED828" w14:textId="77777777" w:rsidTr="0003514D">
        <w:tc>
          <w:tcPr>
            <w:tcW w:w="905" w:type="dxa"/>
            <w:shd w:val="clear" w:color="auto" w:fill="auto"/>
            <w:vAlign w:val="center"/>
          </w:tcPr>
          <w:p w14:paraId="243E5AD2" w14:textId="77777777" w:rsidR="000D113E" w:rsidRPr="00315C8F" w:rsidRDefault="000D113E" w:rsidP="0003514D">
            <w:pPr>
              <w:spacing w:line="235" w:lineRule="auto"/>
              <w:ind w:hanging="120"/>
              <w:jc w:val="center"/>
              <w:rPr>
                <w:rFonts w:eastAsia="Calibri"/>
                <w:sz w:val="24"/>
                <w:szCs w:val="24"/>
              </w:rPr>
            </w:pPr>
            <w:r w:rsidRPr="00315C8F">
              <w:rPr>
                <w:rFonts w:eastAsia="Calibri"/>
                <w:sz w:val="24"/>
                <w:szCs w:val="24"/>
              </w:rPr>
              <w:t>3.</w:t>
            </w:r>
          </w:p>
        </w:tc>
        <w:tc>
          <w:tcPr>
            <w:tcW w:w="2776" w:type="dxa"/>
            <w:shd w:val="clear" w:color="auto" w:fill="auto"/>
            <w:vAlign w:val="center"/>
          </w:tcPr>
          <w:p w14:paraId="072EF106" w14:textId="77777777" w:rsidR="000D113E" w:rsidRPr="00315C8F" w:rsidRDefault="000D113E" w:rsidP="0003514D">
            <w:pPr>
              <w:spacing w:line="235" w:lineRule="auto"/>
              <w:ind w:left="-168"/>
              <w:jc w:val="center"/>
              <w:rPr>
                <w:rFonts w:eastAsia="Calibri"/>
                <w:sz w:val="24"/>
                <w:szCs w:val="24"/>
                <w:lang w:eastAsia="ru-RU"/>
              </w:rPr>
            </w:pPr>
            <w:r w:rsidRPr="00315C8F">
              <w:rPr>
                <w:rFonts w:eastAsia="Calibri"/>
                <w:sz w:val="24"/>
                <w:szCs w:val="24"/>
                <w:lang w:eastAsia="ru-RU"/>
              </w:rPr>
              <w:t>Результаты интеллектуальной деятельности</w:t>
            </w:r>
          </w:p>
          <w:p w14:paraId="2EE138A4" w14:textId="77777777" w:rsidR="000D113E" w:rsidRPr="00315C8F" w:rsidRDefault="000D113E" w:rsidP="0003514D">
            <w:pPr>
              <w:spacing w:line="235" w:lineRule="auto"/>
              <w:ind w:left="-168"/>
              <w:jc w:val="center"/>
              <w:rPr>
                <w:rFonts w:eastAsia="Calibri"/>
                <w:sz w:val="24"/>
                <w:szCs w:val="24"/>
              </w:rPr>
            </w:pPr>
          </w:p>
        </w:tc>
        <w:tc>
          <w:tcPr>
            <w:tcW w:w="4152" w:type="dxa"/>
            <w:shd w:val="clear" w:color="auto" w:fill="auto"/>
            <w:vAlign w:val="center"/>
          </w:tcPr>
          <w:p w14:paraId="1146ADAB" w14:textId="77777777" w:rsidR="000D113E" w:rsidRPr="00315C8F" w:rsidRDefault="000D113E" w:rsidP="0003514D">
            <w:pPr>
              <w:shd w:val="clear" w:color="auto" w:fill="FFFFFF"/>
              <w:spacing w:line="235" w:lineRule="auto"/>
              <w:ind w:left="68" w:hanging="175"/>
              <w:jc w:val="center"/>
              <w:rPr>
                <w:rFonts w:eastAsia="Calibri"/>
                <w:spacing w:val="-7"/>
                <w:sz w:val="24"/>
                <w:szCs w:val="24"/>
              </w:rPr>
            </w:pPr>
            <w:r w:rsidRPr="00315C8F">
              <w:rPr>
                <w:rFonts w:eastAsia="Calibri"/>
                <w:sz w:val="24"/>
                <w:szCs w:val="24"/>
                <w:lang w:eastAsia="ru-RU"/>
              </w:rPr>
              <w:t>Патент на изобретение, полезную модель, промышленный образец</w:t>
            </w:r>
          </w:p>
          <w:p w14:paraId="5F81348A" w14:textId="77777777" w:rsidR="000D113E" w:rsidRPr="00315C8F" w:rsidRDefault="000D113E" w:rsidP="0003514D">
            <w:pPr>
              <w:spacing w:line="235" w:lineRule="auto"/>
              <w:ind w:hanging="175"/>
              <w:jc w:val="center"/>
              <w:rPr>
                <w:rFonts w:eastAsia="Calibri"/>
                <w:sz w:val="24"/>
                <w:szCs w:val="24"/>
              </w:rPr>
            </w:pPr>
          </w:p>
        </w:tc>
        <w:tc>
          <w:tcPr>
            <w:tcW w:w="1734" w:type="dxa"/>
            <w:shd w:val="clear" w:color="auto" w:fill="auto"/>
            <w:vAlign w:val="center"/>
          </w:tcPr>
          <w:p w14:paraId="7AC96D8B" w14:textId="77777777" w:rsidR="000D113E" w:rsidRPr="00315C8F" w:rsidRDefault="000D113E" w:rsidP="0003514D">
            <w:pPr>
              <w:spacing w:line="235" w:lineRule="auto"/>
              <w:ind w:firstLine="104"/>
              <w:jc w:val="center"/>
              <w:rPr>
                <w:rFonts w:eastAsia="Calibri"/>
                <w:sz w:val="24"/>
                <w:szCs w:val="24"/>
              </w:rPr>
            </w:pPr>
          </w:p>
          <w:p w14:paraId="1C7C5E6A" w14:textId="6A0AEFD0" w:rsidR="000D113E" w:rsidRPr="00315C8F" w:rsidRDefault="00524D48" w:rsidP="0003514D">
            <w:pPr>
              <w:spacing w:line="235" w:lineRule="auto"/>
              <w:ind w:firstLine="104"/>
              <w:jc w:val="center"/>
              <w:rPr>
                <w:rFonts w:eastAsia="Calibri"/>
                <w:sz w:val="24"/>
                <w:szCs w:val="24"/>
              </w:rPr>
            </w:pPr>
            <w:r w:rsidRPr="00315C8F">
              <w:rPr>
                <w:rFonts w:eastAsia="Calibri"/>
                <w:sz w:val="24"/>
                <w:szCs w:val="24"/>
              </w:rPr>
              <w:t>1</w:t>
            </w:r>
          </w:p>
        </w:tc>
      </w:tr>
    </w:tbl>
    <w:p w14:paraId="07F75399" w14:textId="77777777" w:rsidR="000D113E" w:rsidRPr="00315C8F" w:rsidRDefault="000D113E" w:rsidP="000D113E">
      <w:pPr>
        <w:shd w:val="clear" w:color="auto" w:fill="FFFFFF"/>
        <w:spacing w:line="235" w:lineRule="auto"/>
        <w:rPr>
          <w:b/>
          <w:sz w:val="24"/>
          <w:szCs w:val="24"/>
        </w:rPr>
      </w:pPr>
    </w:p>
    <w:p w14:paraId="364EB8A0" w14:textId="77777777" w:rsidR="000D113E" w:rsidRPr="00315C8F" w:rsidRDefault="000D113E" w:rsidP="000D113E">
      <w:pPr>
        <w:shd w:val="clear" w:color="auto" w:fill="FFFFFF"/>
        <w:spacing w:line="235" w:lineRule="auto"/>
        <w:ind w:right="58"/>
        <w:jc w:val="both"/>
        <w:rPr>
          <w:sz w:val="24"/>
          <w:szCs w:val="24"/>
        </w:rPr>
      </w:pPr>
    </w:p>
    <w:p w14:paraId="050D93C4" w14:textId="77777777" w:rsidR="000D113E" w:rsidRPr="00315C8F" w:rsidRDefault="000D113E" w:rsidP="000D113E">
      <w:pPr>
        <w:spacing w:line="235" w:lineRule="auto"/>
        <w:ind w:left="-1134" w:right="1133"/>
        <w:rPr>
          <w:sz w:val="24"/>
          <w:szCs w:val="24"/>
        </w:rPr>
      </w:pPr>
    </w:p>
    <w:p w14:paraId="74EA7E2C" w14:textId="77777777" w:rsidR="000D113E" w:rsidRPr="00315C8F" w:rsidRDefault="000D113E" w:rsidP="000D113E">
      <w:pPr>
        <w:spacing w:line="235" w:lineRule="auto"/>
        <w:ind w:left="-1134" w:right="1133"/>
        <w:rPr>
          <w:sz w:val="24"/>
          <w:szCs w:val="24"/>
        </w:rPr>
      </w:pPr>
    </w:p>
    <w:p w14:paraId="5E2A005D" w14:textId="77777777" w:rsidR="00D12D6F" w:rsidRPr="00315C8F" w:rsidRDefault="00D12D6F"/>
    <w:sectPr w:rsidR="00D12D6F" w:rsidRPr="00315C8F" w:rsidSect="000D113E">
      <w:headerReference w:type="default" r:id="rId1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82198" w14:textId="77777777" w:rsidR="005F3AC2" w:rsidRDefault="005F3AC2">
      <w:r>
        <w:separator/>
      </w:r>
    </w:p>
  </w:endnote>
  <w:endnote w:type="continuationSeparator" w:id="0">
    <w:p w14:paraId="1441EB1D" w14:textId="77777777" w:rsidR="005F3AC2" w:rsidRDefault="005F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28764" w14:textId="77777777" w:rsidR="005F3AC2" w:rsidRDefault="005F3AC2">
      <w:r>
        <w:separator/>
      </w:r>
    </w:p>
  </w:footnote>
  <w:footnote w:type="continuationSeparator" w:id="0">
    <w:p w14:paraId="39D9E06D" w14:textId="77777777" w:rsidR="005F3AC2" w:rsidRDefault="005F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227348"/>
      <w:docPartObj>
        <w:docPartGallery w:val="Page Numbers (Top of Page)"/>
        <w:docPartUnique/>
      </w:docPartObj>
    </w:sdtPr>
    <w:sdtContent>
      <w:p w14:paraId="62F7521F" w14:textId="77777777" w:rsidR="001F05FC" w:rsidRDefault="00000000">
        <w:pPr>
          <w:pStyle w:val="ac"/>
          <w:jc w:val="center"/>
        </w:pPr>
      </w:p>
    </w:sdtContent>
  </w:sdt>
  <w:p w14:paraId="45165E15" w14:textId="77777777" w:rsidR="001F05FC" w:rsidRDefault="001F05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3"/>
      <w:numFmt w:val="decimal"/>
      <w:lvlText w:val="5.%1."/>
      <w:lvlJc w:val="left"/>
      <w:pPr>
        <w:tabs>
          <w:tab w:val="num" w:pos="523"/>
        </w:tabs>
        <w:ind w:left="0" w:firstLine="0"/>
      </w:pPr>
      <w:rPr>
        <w:rFonts w:ascii="Times New Roman" w:hAnsi="Times New Roman" w:cs="Times New Roman" w:hint="default"/>
        <w:spacing w:val="-5"/>
        <w:sz w:val="24"/>
        <w:szCs w:val="24"/>
      </w:rPr>
    </w:lvl>
  </w:abstractNum>
  <w:abstractNum w:abstractNumId="1" w15:restartNumberingAfterBreak="0">
    <w:nsid w:val="00000003"/>
    <w:multiLevelType w:val="singleLevel"/>
    <w:tmpl w:val="00000003"/>
    <w:name w:val="WW8Num3"/>
    <w:lvl w:ilvl="0">
      <w:start w:val="4"/>
      <w:numFmt w:val="decimal"/>
      <w:lvlText w:val="%1)"/>
      <w:lvlJc w:val="left"/>
      <w:pPr>
        <w:tabs>
          <w:tab w:val="num" w:pos="254"/>
        </w:tabs>
        <w:ind w:left="0" w:firstLine="0"/>
      </w:pPr>
      <w:rPr>
        <w:rFonts w:ascii="Times New Roman" w:hAnsi="Times New Roman" w:cs="Times New Roman" w:hint="default"/>
        <w:sz w:val="24"/>
        <w:szCs w:val="24"/>
      </w:rPr>
    </w:lvl>
  </w:abstractNum>
  <w:abstractNum w:abstractNumId="2" w15:restartNumberingAfterBreak="0">
    <w:nsid w:val="00000004"/>
    <w:multiLevelType w:val="singleLevel"/>
    <w:tmpl w:val="00000004"/>
    <w:name w:val="WW8Num4"/>
    <w:lvl w:ilvl="0">
      <w:start w:val="2"/>
      <w:numFmt w:val="decimal"/>
      <w:lvlText w:val="5.%1."/>
      <w:lvlJc w:val="left"/>
      <w:pPr>
        <w:tabs>
          <w:tab w:val="num" w:pos="394"/>
        </w:tabs>
        <w:ind w:left="0" w:firstLine="0"/>
      </w:pPr>
      <w:rPr>
        <w:rFonts w:ascii="Times New Roman" w:hAnsi="Times New Roman" w:cs="Times New Roman" w:hint="default"/>
      </w:rPr>
    </w:lvl>
  </w:abstractNum>
  <w:abstractNum w:abstractNumId="3" w15:restartNumberingAfterBreak="0">
    <w:nsid w:val="00000005"/>
    <w:multiLevelType w:val="singleLevel"/>
    <w:tmpl w:val="00000005"/>
    <w:name w:val="WW8Num5"/>
    <w:lvl w:ilvl="0">
      <w:start w:val="1"/>
      <w:numFmt w:val="decimal"/>
      <w:lvlText w:val="4.%1."/>
      <w:lvlJc w:val="left"/>
      <w:pPr>
        <w:tabs>
          <w:tab w:val="num" w:pos="403"/>
        </w:tabs>
        <w:ind w:left="0" w:firstLine="0"/>
      </w:pPr>
      <w:rPr>
        <w:rFonts w:ascii="Times New Roman" w:hAnsi="Times New Roman" w:cs="Times New Roman" w:hint="default"/>
        <w:sz w:val="24"/>
        <w:szCs w:val="24"/>
      </w:rPr>
    </w:lvl>
  </w:abstractNum>
  <w:abstractNum w:abstractNumId="4" w15:restartNumberingAfterBreak="0">
    <w:nsid w:val="00000006"/>
    <w:multiLevelType w:val="singleLevel"/>
    <w:tmpl w:val="00000006"/>
    <w:name w:val="WW8Num6"/>
    <w:lvl w:ilvl="0">
      <w:start w:val="1"/>
      <w:numFmt w:val="decimal"/>
      <w:pStyle w:val="4"/>
      <w:lvlText w:val="%1)"/>
      <w:lvlJc w:val="left"/>
      <w:pPr>
        <w:tabs>
          <w:tab w:val="num" w:pos="245"/>
        </w:tabs>
        <w:ind w:left="0" w:firstLine="0"/>
      </w:pPr>
      <w:rPr>
        <w:rFonts w:ascii="Times New Roman" w:hAnsi="Times New Roman" w:cs="Times New Roman" w:hint="default"/>
        <w:spacing w:val="-8"/>
      </w:rPr>
    </w:lvl>
  </w:abstractNum>
  <w:abstractNum w:abstractNumId="5" w15:restartNumberingAfterBreak="0">
    <w:nsid w:val="01001806"/>
    <w:multiLevelType w:val="multilevel"/>
    <w:tmpl w:val="D0887D2E"/>
    <w:lvl w:ilvl="0">
      <w:start w:val="4"/>
      <w:numFmt w:val="decimal"/>
      <w:lvlText w:val="%1."/>
      <w:lvlJc w:val="left"/>
      <w:pPr>
        <w:ind w:left="720"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FC2798"/>
    <w:multiLevelType w:val="multilevel"/>
    <w:tmpl w:val="1764DA9E"/>
    <w:lvl w:ilvl="0">
      <w:start w:val="2"/>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2487E9A"/>
    <w:multiLevelType w:val="hybridMultilevel"/>
    <w:tmpl w:val="767E339A"/>
    <w:lvl w:ilvl="0" w:tplc="93CED93C">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8" w15:restartNumberingAfterBreak="0">
    <w:nsid w:val="2EF061E9"/>
    <w:multiLevelType w:val="hybridMultilevel"/>
    <w:tmpl w:val="E0A0089C"/>
    <w:lvl w:ilvl="0" w:tplc="93CED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72BC7"/>
    <w:multiLevelType w:val="multilevel"/>
    <w:tmpl w:val="89027AEE"/>
    <w:lvl w:ilvl="0">
      <w:start w:val="2"/>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single"/>
      </w:rPr>
    </w:lvl>
    <w:lvl w:ilvl="2">
      <w:start w:val="2"/>
      <w:numFmt w:val="decimal"/>
      <w:lvlText w:val="%1.%2.%3."/>
      <w:lvlJc w:val="left"/>
      <w:pPr>
        <w:ind w:left="1571"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316B1E1F"/>
    <w:multiLevelType w:val="hybridMultilevel"/>
    <w:tmpl w:val="49DC0734"/>
    <w:lvl w:ilvl="0" w:tplc="B748B7D2">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B1E317D"/>
    <w:multiLevelType w:val="multilevel"/>
    <w:tmpl w:val="FE8AC074"/>
    <w:lvl w:ilvl="0">
      <w:start w:val="1"/>
      <w:numFmt w:val="decimal"/>
      <w:lvlText w:val="%1."/>
      <w:lvlJc w:val="left"/>
      <w:pPr>
        <w:ind w:left="360" w:hanging="360"/>
      </w:pPr>
      <w:rPr>
        <w:rFonts w:hint="default"/>
      </w:rPr>
    </w:lvl>
    <w:lvl w:ilvl="1">
      <w:start w:val="2"/>
      <w:numFmt w:val="decimal"/>
      <w:isLgl/>
      <w:lvlText w:val="%1.%2."/>
      <w:lvlJc w:val="left"/>
      <w:pPr>
        <w:ind w:left="1204" w:hanging="495"/>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2" w15:restartNumberingAfterBreak="0">
    <w:nsid w:val="50B441CC"/>
    <w:multiLevelType w:val="hybridMultilevel"/>
    <w:tmpl w:val="C73284A2"/>
    <w:lvl w:ilvl="0" w:tplc="93CED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9123CA"/>
    <w:multiLevelType w:val="hybridMultilevel"/>
    <w:tmpl w:val="8D602368"/>
    <w:lvl w:ilvl="0" w:tplc="B5F29DF8">
      <w:numFmt w:val="bullet"/>
      <w:lvlText w:val="—"/>
      <w:lvlJc w:val="left"/>
      <w:pPr>
        <w:ind w:left="228" w:hanging="172"/>
      </w:pPr>
      <w:rPr>
        <w:rFonts w:ascii="Times New Roman" w:eastAsia="Times New Roman" w:hAnsi="Times New Roman" w:cs="Times New Roman" w:hint="default"/>
        <w:w w:val="47"/>
        <w:sz w:val="25"/>
        <w:szCs w:val="25"/>
        <w:lang w:val="ru-RU" w:eastAsia="en-US" w:bidi="ar-SA"/>
      </w:rPr>
    </w:lvl>
    <w:lvl w:ilvl="1" w:tplc="CB7E4F4E">
      <w:numFmt w:val="bullet"/>
      <w:lvlText w:val="•"/>
      <w:lvlJc w:val="left"/>
      <w:pPr>
        <w:ind w:left="1264" w:hanging="172"/>
      </w:pPr>
      <w:rPr>
        <w:rFonts w:hint="default"/>
        <w:lang w:val="ru-RU" w:eastAsia="en-US" w:bidi="ar-SA"/>
      </w:rPr>
    </w:lvl>
    <w:lvl w:ilvl="2" w:tplc="F4005F08">
      <w:numFmt w:val="bullet"/>
      <w:lvlText w:val="•"/>
      <w:lvlJc w:val="left"/>
      <w:pPr>
        <w:ind w:left="2309" w:hanging="172"/>
      </w:pPr>
      <w:rPr>
        <w:rFonts w:hint="default"/>
        <w:lang w:val="ru-RU" w:eastAsia="en-US" w:bidi="ar-SA"/>
      </w:rPr>
    </w:lvl>
    <w:lvl w:ilvl="3" w:tplc="0988F0C0">
      <w:numFmt w:val="bullet"/>
      <w:lvlText w:val="•"/>
      <w:lvlJc w:val="left"/>
      <w:pPr>
        <w:ind w:left="3354" w:hanging="172"/>
      </w:pPr>
      <w:rPr>
        <w:rFonts w:hint="default"/>
        <w:lang w:val="ru-RU" w:eastAsia="en-US" w:bidi="ar-SA"/>
      </w:rPr>
    </w:lvl>
    <w:lvl w:ilvl="4" w:tplc="A836C012">
      <w:numFmt w:val="bullet"/>
      <w:lvlText w:val="•"/>
      <w:lvlJc w:val="left"/>
      <w:pPr>
        <w:ind w:left="4399" w:hanging="172"/>
      </w:pPr>
      <w:rPr>
        <w:rFonts w:hint="default"/>
        <w:lang w:val="ru-RU" w:eastAsia="en-US" w:bidi="ar-SA"/>
      </w:rPr>
    </w:lvl>
    <w:lvl w:ilvl="5" w:tplc="21A4D376">
      <w:numFmt w:val="bullet"/>
      <w:lvlText w:val="•"/>
      <w:lvlJc w:val="left"/>
      <w:pPr>
        <w:ind w:left="5444" w:hanging="172"/>
      </w:pPr>
      <w:rPr>
        <w:rFonts w:hint="default"/>
        <w:lang w:val="ru-RU" w:eastAsia="en-US" w:bidi="ar-SA"/>
      </w:rPr>
    </w:lvl>
    <w:lvl w:ilvl="6" w:tplc="D78473F6">
      <w:numFmt w:val="bullet"/>
      <w:lvlText w:val="•"/>
      <w:lvlJc w:val="left"/>
      <w:pPr>
        <w:ind w:left="6489" w:hanging="172"/>
      </w:pPr>
      <w:rPr>
        <w:rFonts w:hint="default"/>
        <w:lang w:val="ru-RU" w:eastAsia="en-US" w:bidi="ar-SA"/>
      </w:rPr>
    </w:lvl>
    <w:lvl w:ilvl="7" w:tplc="193C5D96">
      <w:numFmt w:val="bullet"/>
      <w:lvlText w:val="•"/>
      <w:lvlJc w:val="left"/>
      <w:pPr>
        <w:ind w:left="7534" w:hanging="172"/>
      </w:pPr>
      <w:rPr>
        <w:rFonts w:hint="default"/>
        <w:lang w:val="ru-RU" w:eastAsia="en-US" w:bidi="ar-SA"/>
      </w:rPr>
    </w:lvl>
    <w:lvl w:ilvl="8" w:tplc="B3368EB8">
      <w:numFmt w:val="bullet"/>
      <w:lvlText w:val="•"/>
      <w:lvlJc w:val="left"/>
      <w:pPr>
        <w:ind w:left="8579" w:hanging="172"/>
      </w:pPr>
      <w:rPr>
        <w:rFonts w:hint="default"/>
        <w:lang w:val="ru-RU" w:eastAsia="en-US" w:bidi="ar-SA"/>
      </w:rPr>
    </w:lvl>
  </w:abstractNum>
  <w:abstractNum w:abstractNumId="14" w15:restartNumberingAfterBreak="0">
    <w:nsid w:val="62384F70"/>
    <w:multiLevelType w:val="hybridMultilevel"/>
    <w:tmpl w:val="E222E2A4"/>
    <w:lvl w:ilvl="0" w:tplc="A83A44F8">
      <w:numFmt w:val="bullet"/>
      <w:lvlText w:val="—"/>
      <w:lvlJc w:val="left"/>
      <w:pPr>
        <w:ind w:left="1571" w:hanging="360"/>
      </w:pPr>
      <w:rPr>
        <w:rFonts w:ascii="Times New Roman" w:eastAsia="Times New Roman" w:hAnsi="Times New Roman" w:cs="Times New Roman" w:hint="default"/>
        <w:w w:val="47"/>
        <w:sz w:val="25"/>
        <w:szCs w:val="25"/>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3F73B05"/>
    <w:multiLevelType w:val="multilevel"/>
    <w:tmpl w:val="FECA248A"/>
    <w:lvl w:ilvl="0">
      <w:start w:val="1"/>
      <w:numFmt w:val="decimal"/>
      <w:lvlText w:val="%1"/>
      <w:lvlJc w:val="left"/>
      <w:pPr>
        <w:ind w:left="360" w:hanging="360"/>
      </w:pPr>
      <w:rPr>
        <w:rFonts w:hint="default"/>
      </w:rPr>
    </w:lvl>
    <w:lvl w:ilvl="1">
      <w:start w:val="3"/>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16" w15:restartNumberingAfterBreak="0">
    <w:nsid w:val="70536726"/>
    <w:multiLevelType w:val="hybridMultilevel"/>
    <w:tmpl w:val="F46A33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729106C7"/>
    <w:multiLevelType w:val="multilevel"/>
    <w:tmpl w:val="8752E4AC"/>
    <w:lvl w:ilvl="0">
      <w:start w:val="3"/>
      <w:numFmt w:val="decimal"/>
      <w:lvlText w:val="%1"/>
      <w:lvlJc w:val="left"/>
      <w:pPr>
        <w:ind w:left="228" w:hanging="492"/>
      </w:pPr>
      <w:rPr>
        <w:rFonts w:hint="default"/>
        <w:lang w:val="ru-RU" w:eastAsia="en-US" w:bidi="ar-SA"/>
      </w:rPr>
    </w:lvl>
    <w:lvl w:ilvl="1">
      <w:start w:val="1"/>
      <w:numFmt w:val="decimal"/>
      <w:lvlText w:val="%1.%2."/>
      <w:lvlJc w:val="left"/>
      <w:pPr>
        <w:ind w:left="228" w:hanging="492"/>
      </w:pPr>
      <w:rPr>
        <w:rFonts w:ascii="Times New Roman" w:eastAsia="Times New Roman" w:hAnsi="Times New Roman" w:cs="Times New Roman" w:hint="default"/>
        <w:w w:val="92"/>
        <w:sz w:val="25"/>
        <w:szCs w:val="25"/>
        <w:lang w:val="ru-RU" w:eastAsia="en-US" w:bidi="ar-SA"/>
      </w:rPr>
    </w:lvl>
    <w:lvl w:ilvl="2">
      <w:numFmt w:val="bullet"/>
      <w:lvlText w:val="•"/>
      <w:lvlJc w:val="left"/>
      <w:pPr>
        <w:ind w:left="2309" w:hanging="492"/>
      </w:pPr>
      <w:rPr>
        <w:rFonts w:hint="default"/>
        <w:lang w:val="ru-RU" w:eastAsia="en-US" w:bidi="ar-SA"/>
      </w:rPr>
    </w:lvl>
    <w:lvl w:ilvl="3">
      <w:numFmt w:val="bullet"/>
      <w:lvlText w:val="•"/>
      <w:lvlJc w:val="left"/>
      <w:pPr>
        <w:ind w:left="3354" w:hanging="492"/>
      </w:pPr>
      <w:rPr>
        <w:rFonts w:hint="default"/>
        <w:lang w:val="ru-RU" w:eastAsia="en-US" w:bidi="ar-SA"/>
      </w:rPr>
    </w:lvl>
    <w:lvl w:ilvl="4">
      <w:numFmt w:val="bullet"/>
      <w:lvlText w:val="•"/>
      <w:lvlJc w:val="left"/>
      <w:pPr>
        <w:ind w:left="4399" w:hanging="492"/>
      </w:pPr>
      <w:rPr>
        <w:rFonts w:hint="default"/>
        <w:lang w:val="ru-RU" w:eastAsia="en-US" w:bidi="ar-SA"/>
      </w:rPr>
    </w:lvl>
    <w:lvl w:ilvl="5">
      <w:numFmt w:val="bullet"/>
      <w:lvlText w:val="•"/>
      <w:lvlJc w:val="left"/>
      <w:pPr>
        <w:ind w:left="5444" w:hanging="492"/>
      </w:pPr>
      <w:rPr>
        <w:rFonts w:hint="default"/>
        <w:lang w:val="ru-RU" w:eastAsia="en-US" w:bidi="ar-SA"/>
      </w:rPr>
    </w:lvl>
    <w:lvl w:ilvl="6">
      <w:numFmt w:val="bullet"/>
      <w:lvlText w:val="•"/>
      <w:lvlJc w:val="left"/>
      <w:pPr>
        <w:ind w:left="6489" w:hanging="492"/>
      </w:pPr>
      <w:rPr>
        <w:rFonts w:hint="default"/>
        <w:lang w:val="ru-RU" w:eastAsia="en-US" w:bidi="ar-SA"/>
      </w:rPr>
    </w:lvl>
    <w:lvl w:ilvl="7">
      <w:numFmt w:val="bullet"/>
      <w:lvlText w:val="•"/>
      <w:lvlJc w:val="left"/>
      <w:pPr>
        <w:ind w:left="7534" w:hanging="492"/>
      </w:pPr>
      <w:rPr>
        <w:rFonts w:hint="default"/>
        <w:lang w:val="ru-RU" w:eastAsia="en-US" w:bidi="ar-SA"/>
      </w:rPr>
    </w:lvl>
    <w:lvl w:ilvl="8">
      <w:numFmt w:val="bullet"/>
      <w:lvlText w:val="•"/>
      <w:lvlJc w:val="left"/>
      <w:pPr>
        <w:ind w:left="8579" w:hanging="492"/>
      </w:pPr>
      <w:rPr>
        <w:rFonts w:hint="default"/>
        <w:lang w:val="ru-RU" w:eastAsia="en-US" w:bidi="ar-SA"/>
      </w:rPr>
    </w:lvl>
  </w:abstractNum>
  <w:abstractNum w:abstractNumId="18" w15:restartNumberingAfterBreak="0">
    <w:nsid w:val="7A7C40DE"/>
    <w:multiLevelType w:val="multilevel"/>
    <w:tmpl w:val="9A2E40CA"/>
    <w:lvl w:ilvl="0">
      <w:start w:val="1"/>
      <w:numFmt w:val="decimal"/>
      <w:lvlText w:val="%1"/>
      <w:lvlJc w:val="left"/>
      <w:pPr>
        <w:ind w:left="233" w:hanging="702"/>
      </w:pPr>
      <w:rPr>
        <w:rFonts w:hint="default"/>
        <w:lang w:val="ru-RU" w:eastAsia="en-US" w:bidi="ar-SA"/>
      </w:rPr>
    </w:lvl>
    <w:lvl w:ilvl="1">
      <w:start w:val="1"/>
      <w:numFmt w:val="decimal"/>
      <w:lvlText w:val="%1.%2."/>
      <w:lvlJc w:val="left"/>
      <w:pPr>
        <w:ind w:left="233" w:hanging="702"/>
      </w:pPr>
      <w:rPr>
        <w:rFonts w:ascii="Times New Roman" w:eastAsia="Times New Roman" w:hAnsi="Times New Roman" w:cs="Times New Roman" w:hint="default"/>
        <w:w w:val="87"/>
        <w:sz w:val="25"/>
        <w:szCs w:val="25"/>
        <w:lang w:val="ru-RU" w:eastAsia="en-US" w:bidi="ar-SA"/>
      </w:rPr>
    </w:lvl>
    <w:lvl w:ilvl="2">
      <w:start w:val="1"/>
      <w:numFmt w:val="decimal"/>
      <w:lvlText w:val="%3)"/>
      <w:lvlJc w:val="left"/>
      <w:pPr>
        <w:ind w:left="231" w:hanging="275"/>
      </w:pPr>
      <w:rPr>
        <w:rFonts w:ascii="Times New Roman" w:eastAsia="Times New Roman" w:hAnsi="Times New Roman" w:cs="Times New Roman" w:hint="default"/>
        <w:w w:val="95"/>
        <w:sz w:val="25"/>
        <w:szCs w:val="25"/>
        <w:lang w:val="ru-RU" w:eastAsia="en-US" w:bidi="ar-SA"/>
      </w:rPr>
    </w:lvl>
    <w:lvl w:ilvl="3">
      <w:numFmt w:val="bullet"/>
      <w:lvlText w:val="•"/>
      <w:lvlJc w:val="left"/>
      <w:pPr>
        <w:ind w:left="3368" w:hanging="275"/>
      </w:pPr>
      <w:rPr>
        <w:rFonts w:hint="default"/>
        <w:lang w:val="ru-RU" w:eastAsia="en-US" w:bidi="ar-SA"/>
      </w:rPr>
    </w:lvl>
    <w:lvl w:ilvl="4">
      <w:numFmt w:val="bullet"/>
      <w:lvlText w:val="•"/>
      <w:lvlJc w:val="left"/>
      <w:pPr>
        <w:ind w:left="4411" w:hanging="275"/>
      </w:pPr>
      <w:rPr>
        <w:rFonts w:hint="default"/>
        <w:lang w:val="ru-RU" w:eastAsia="en-US" w:bidi="ar-SA"/>
      </w:rPr>
    </w:lvl>
    <w:lvl w:ilvl="5">
      <w:numFmt w:val="bullet"/>
      <w:lvlText w:val="•"/>
      <w:lvlJc w:val="left"/>
      <w:pPr>
        <w:ind w:left="5454" w:hanging="275"/>
      </w:pPr>
      <w:rPr>
        <w:rFonts w:hint="default"/>
        <w:lang w:val="ru-RU" w:eastAsia="en-US" w:bidi="ar-SA"/>
      </w:rPr>
    </w:lvl>
    <w:lvl w:ilvl="6">
      <w:numFmt w:val="bullet"/>
      <w:lvlText w:val="•"/>
      <w:lvlJc w:val="left"/>
      <w:pPr>
        <w:ind w:left="6497" w:hanging="275"/>
      </w:pPr>
      <w:rPr>
        <w:rFonts w:hint="default"/>
        <w:lang w:val="ru-RU" w:eastAsia="en-US" w:bidi="ar-SA"/>
      </w:rPr>
    </w:lvl>
    <w:lvl w:ilvl="7">
      <w:numFmt w:val="bullet"/>
      <w:lvlText w:val="•"/>
      <w:lvlJc w:val="left"/>
      <w:pPr>
        <w:ind w:left="7540" w:hanging="275"/>
      </w:pPr>
      <w:rPr>
        <w:rFonts w:hint="default"/>
        <w:lang w:val="ru-RU" w:eastAsia="en-US" w:bidi="ar-SA"/>
      </w:rPr>
    </w:lvl>
    <w:lvl w:ilvl="8">
      <w:numFmt w:val="bullet"/>
      <w:lvlText w:val="•"/>
      <w:lvlJc w:val="left"/>
      <w:pPr>
        <w:ind w:left="8583" w:hanging="275"/>
      </w:pPr>
      <w:rPr>
        <w:rFonts w:hint="default"/>
        <w:lang w:val="ru-RU" w:eastAsia="en-US" w:bidi="ar-SA"/>
      </w:rPr>
    </w:lvl>
  </w:abstractNum>
  <w:num w:numId="1" w16cid:durableId="944313992">
    <w:abstractNumId w:val="4"/>
    <w:lvlOverride w:ilvl="0">
      <w:startOverride w:val="1"/>
    </w:lvlOverride>
  </w:num>
  <w:num w:numId="2" w16cid:durableId="280576377">
    <w:abstractNumId w:val="8"/>
  </w:num>
  <w:num w:numId="3" w16cid:durableId="1626038421">
    <w:abstractNumId w:val="11"/>
  </w:num>
  <w:num w:numId="4" w16cid:durableId="2053728106">
    <w:abstractNumId w:val="10"/>
  </w:num>
  <w:num w:numId="5" w16cid:durableId="830634081">
    <w:abstractNumId w:val="7"/>
  </w:num>
  <w:num w:numId="6" w16cid:durableId="992219655">
    <w:abstractNumId w:val="16"/>
  </w:num>
  <w:num w:numId="7" w16cid:durableId="19547399">
    <w:abstractNumId w:val="12"/>
  </w:num>
  <w:num w:numId="8" w16cid:durableId="1683816549">
    <w:abstractNumId w:val="5"/>
  </w:num>
  <w:num w:numId="9" w16cid:durableId="1820420569">
    <w:abstractNumId w:val="9"/>
  </w:num>
  <w:num w:numId="10" w16cid:durableId="1459302172">
    <w:abstractNumId w:val="6"/>
  </w:num>
  <w:num w:numId="11" w16cid:durableId="359621845">
    <w:abstractNumId w:val="18"/>
  </w:num>
  <w:num w:numId="12" w16cid:durableId="972252873">
    <w:abstractNumId w:val="13"/>
  </w:num>
  <w:num w:numId="13" w16cid:durableId="382599721">
    <w:abstractNumId w:val="15"/>
  </w:num>
  <w:num w:numId="14" w16cid:durableId="325402852">
    <w:abstractNumId w:val="17"/>
  </w:num>
  <w:num w:numId="15" w16cid:durableId="131487500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72"/>
    <w:rsid w:val="00035DFA"/>
    <w:rsid w:val="000475A7"/>
    <w:rsid w:val="00047776"/>
    <w:rsid w:val="00067E94"/>
    <w:rsid w:val="000A4267"/>
    <w:rsid w:val="000C7C2C"/>
    <w:rsid w:val="000D113E"/>
    <w:rsid w:val="000E5551"/>
    <w:rsid w:val="001101FD"/>
    <w:rsid w:val="00136FD4"/>
    <w:rsid w:val="001403B2"/>
    <w:rsid w:val="00161C0F"/>
    <w:rsid w:val="00170A48"/>
    <w:rsid w:val="00174D81"/>
    <w:rsid w:val="00193E76"/>
    <w:rsid w:val="001A7823"/>
    <w:rsid w:val="001B4C29"/>
    <w:rsid w:val="001F05FC"/>
    <w:rsid w:val="001F0E6B"/>
    <w:rsid w:val="00201ECC"/>
    <w:rsid w:val="00222B63"/>
    <w:rsid w:val="002428AF"/>
    <w:rsid w:val="00257EC2"/>
    <w:rsid w:val="002E163B"/>
    <w:rsid w:val="00315C8F"/>
    <w:rsid w:val="0033503C"/>
    <w:rsid w:val="0034315F"/>
    <w:rsid w:val="00371198"/>
    <w:rsid w:val="00372902"/>
    <w:rsid w:val="00375869"/>
    <w:rsid w:val="00383C55"/>
    <w:rsid w:val="00385E57"/>
    <w:rsid w:val="003A4D52"/>
    <w:rsid w:val="003E6E82"/>
    <w:rsid w:val="003F7712"/>
    <w:rsid w:val="004143D7"/>
    <w:rsid w:val="00415343"/>
    <w:rsid w:val="004262BB"/>
    <w:rsid w:val="004641F5"/>
    <w:rsid w:val="004737E9"/>
    <w:rsid w:val="004A6269"/>
    <w:rsid w:val="004D7C08"/>
    <w:rsid w:val="004E5789"/>
    <w:rsid w:val="00524D48"/>
    <w:rsid w:val="00526D25"/>
    <w:rsid w:val="0053153B"/>
    <w:rsid w:val="00534E07"/>
    <w:rsid w:val="005545D4"/>
    <w:rsid w:val="00587220"/>
    <w:rsid w:val="005B5B71"/>
    <w:rsid w:val="005B64CF"/>
    <w:rsid w:val="005C6272"/>
    <w:rsid w:val="005F3AC2"/>
    <w:rsid w:val="00621A26"/>
    <w:rsid w:val="006272BC"/>
    <w:rsid w:val="0063596A"/>
    <w:rsid w:val="006444AF"/>
    <w:rsid w:val="00664D42"/>
    <w:rsid w:val="00694A75"/>
    <w:rsid w:val="006C39CD"/>
    <w:rsid w:val="006D7722"/>
    <w:rsid w:val="006E7F22"/>
    <w:rsid w:val="007116B4"/>
    <w:rsid w:val="0071201F"/>
    <w:rsid w:val="00740316"/>
    <w:rsid w:val="007448A0"/>
    <w:rsid w:val="00754B2A"/>
    <w:rsid w:val="007637C4"/>
    <w:rsid w:val="007768FB"/>
    <w:rsid w:val="007877E8"/>
    <w:rsid w:val="00792B27"/>
    <w:rsid w:val="007D6693"/>
    <w:rsid w:val="00807CE5"/>
    <w:rsid w:val="00812428"/>
    <w:rsid w:val="00871BF2"/>
    <w:rsid w:val="00876173"/>
    <w:rsid w:val="008C4335"/>
    <w:rsid w:val="008E6720"/>
    <w:rsid w:val="00910D2F"/>
    <w:rsid w:val="009257BE"/>
    <w:rsid w:val="00944202"/>
    <w:rsid w:val="00945E38"/>
    <w:rsid w:val="009466AE"/>
    <w:rsid w:val="00973825"/>
    <w:rsid w:val="009D01A9"/>
    <w:rsid w:val="009E0816"/>
    <w:rsid w:val="009E0BF6"/>
    <w:rsid w:val="009F1D79"/>
    <w:rsid w:val="009F3B57"/>
    <w:rsid w:val="00A145FD"/>
    <w:rsid w:val="00A37D76"/>
    <w:rsid w:val="00A40E3F"/>
    <w:rsid w:val="00A42B22"/>
    <w:rsid w:val="00AB4DCF"/>
    <w:rsid w:val="00AD1618"/>
    <w:rsid w:val="00AF38F7"/>
    <w:rsid w:val="00B27FF8"/>
    <w:rsid w:val="00BD16A0"/>
    <w:rsid w:val="00C02D97"/>
    <w:rsid w:val="00C22BF9"/>
    <w:rsid w:val="00C40647"/>
    <w:rsid w:val="00C44334"/>
    <w:rsid w:val="00C57C14"/>
    <w:rsid w:val="00C73D20"/>
    <w:rsid w:val="00CA3FE2"/>
    <w:rsid w:val="00CE6BB0"/>
    <w:rsid w:val="00D12D6F"/>
    <w:rsid w:val="00D70DA0"/>
    <w:rsid w:val="00DE3F1D"/>
    <w:rsid w:val="00E33980"/>
    <w:rsid w:val="00EA0143"/>
    <w:rsid w:val="00EB538F"/>
    <w:rsid w:val="00EE2B36"/>
    <w:rsid w:val="00F07A29"/>
    <w:rsid w:val="00F12B3C"/>
    <w:rsid w:val="00F33A41"/>
    <w:rsid w:val="00F425D7"/>
    <w:rsid w:val="00F65D0A"/>
    <w:rsid w:val="00F66225"/>
    <w:rsid w:val="00F820C9"/>
    <w:rsid w:val="00F84E6A"/>
    <w:rsid w:val="00F85FD3"/>
    <w:rsid w:val="00F878EB"/>
    <w:rsid w:val="00FB34F6"/>
    <w:rsid w:val="00FB4082"/>
    <w:rsid w:val="00FD2E02"/>
    <w:rsid w:val="00FD50CB"/>
    <w:rsid w:val="00FF2546"/>
    <w:rsid w:val="00FF2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DBC8"/>
  <w15:chartTrackingRefBased/>
  <w15:docId w15:val="{953B35C9-4563-41A8-9584-34F68F9E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269"/>
    <w:pPr>
      <w:widowControl w:val="0"/>
      <w:suppressAutoHyphens/>
      <w:autoSpaceDE w:val="0"/>
      <w:spacing w:after="0" w:line="240" w:lineRule="auto"/>
    </w:pPr>
    <w:rPr>
      <w:rFonts w:ascii="Times New Roman" w:eastAsia="Times New Roman" w:hAnsi="Times New Roman" w:cs="Times New Roman"/>
      <w:kern w:val="0"/>
      <w:sz w:val="20"/>
      <w:szCs w:val="20"/>
      <w:lang w:eastAsia="zh-CN"/>
      <w14:ligatures w14:val="none"/>
    </w:rPr>
  </w:style>
  <w:style w:type="paragraph" w:styleId="1">
    <w:name w:val="heading 1"/>
    <w:basedOn w:val="a"/>
    <w:next w:val="a"/>
    <w:link w:val="10"/>
    <w:uiPriority w:val="9"/>
    <w:qFormat/>
    <w:rsid w:val="000D11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0"/>
    <w:link w:val="40"/>
    <w:semiHidden/>
    <w:unhideWhenUsed/>
    <w:qFormat/>
    <w:rsid w:val="000D113E"/>
    <w:pPr>
      <w:widowControl/>
      <w:numPr>
        <w:numId w:val="1"/>
      </w:numPr>
      <w:autoSpaceDE/>
      <w:spacing w:before="280" w:after="280"/>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D113E"/>
    <w:rPr>
      <w:rFonts w:asciiTheme="majorHAnsi" w:eastAsiaTheme="majorEastAsia" w:hAnsiTheme="majorHAnsi" w:cstheme="majorBidi"/>
      <w:color w:val="2F5496" w:themeColor="accent1" w:themeShade="BF"/>
      <w:kern w:val="0"/>
      <w:sz w:val="32"/>
      <w:szCs w:val="32"/>
      <w:lang w:eastAsia="zh-CN"/>
      <w14:ligatures w14:val="none"/>
    </w:rPr>
  </w:style>
  <w:style w:type="character" w:customStyle="1" w:styleId="40">
    <w:name w:val="Заголовок 4 Знак"/>
    <w:basedOn w:val="a1"/>
    <w:link w:val="4"/>
    <w:semiHidden/>
    <w:rsid w:val="000D113E"/>
    <w:rPr>
      <w:rFonts w:ascii="Times New Roman" w:eastAsia="Times New Roman" w:hAnsi="Times New Roman" w:cs="Times New Roman"/>
      <w:b/>
      <w:bCs/>
      <w:kern w:val="0"/>
      <w:sz w:val="24"/>
      <w:szCs w:val="24"/>
      <w:lang w:eastAsia="zh-CN"/>
      <w14:ligatures w14:val="none"/>
    </w:rPr>
  </w:style>
  <w:style w:type="character" w:styleId="a4">
    <w:name w:val="Hyperlink"/>
    <w:unhideWhenUsed/>
    <w:rsid w:val="000D113E"/>
    <w:rPr>
      <w:color w:val="0000FF"/>
      <w:u w:val="single"/>
    </w:rPr>
  </w:style>
  <w:style w:type="paragraph" w:styleId="a5">
    <w:name w:val="Normal (Web)"/>
    <w:basedOn w:val="a"/>
    <w:uiPriority w:val="99"/>
    <w:semiHidden/>
    <w:unhideWhenUsed/>
    <w:rsid w:val="000D113E"/>
    <w:pPr>
      <w:widowControl/>
      <w:autoSpaceDE/>
      <w:spacing w:before="280" w:after="280"/>
    </w:pPr>
    <w:rPr>
      <w:sz w:val="24"/>
      <w:szCs w:val="24"/>
    </w:rPr>
  </w:style>
  <w:style w:type="paragraph" w:customStyle="1" w:styleId="CM32">
    <w:name w:val="CM32"/>
    <w:basedOn w:val="a"/>
    <w:next w:val="a"/>
    <w:rsid w:val="000D113E"/>
    <w:rPr>
      <w:sz w:val="24"/>
      <w:szCs w:val="24"/>
      <w:lang w:val="en-GB"/>
    </w:rPr>
  </w:style>
  <w:style w:type="character" w:customStyle="1" w:styleId="apple-converted-space">
    <w:name w:val="apple-converted-space"/>
    <w:basedOn w:val="a1"/>
    <w:rsid w:val="000D113E"/>
  </w:style>
  <w:style w:type="paragraph" w:customStyle="1" w:styleId="ConsPlusNormal">
    <w:name w:val="ConsPlusNormal"/>
    <w:rsid w:val="000D113E"/>
    <w:pPr>
      <w:suppressAutoHyphens/>
      <w:spacing w:after="0" w:line="240" w:lineRule="auto"/>
    </w:pPr>
    <w:rPr>
      <w:rFonts w:ascii="Arial" w:eastAsia="Arial" w:hAnsi="Arial" w:cs="Courier New"/>
      <w:kern w:val="0"/>
      <w:sz w:val="20"/>
      <w:szCs w:val="24"/>
      <w:lang w:eastAsia="zh-CN" w:bidi="hi-IN"/>
      <w14:ligatures w14:val="none"/>
    </w:rPr>
  </w:style>
  <w:style w:type="paragraph" w:styleId="a0">
    <w:name w:val="Body Text"/>
    <w:basedOn w:val="a"/>
    <w:link w:val="a6"/>
    <w:uiPriority w:val="99"/>
    <w:semiHidden/>
    <w:unhideWhenUsed/>
    <w:rsid w:val="000D113E"/>
    <w:pPr>
      <w:spacing w:after="120"/>
    </w:pPr>
  </w:style>
  <w:style w:type="character" w:customStyle="1" w:styleId="a6">
    <w:name w:val="Основной текст Знак"/>
    <w:basedOn w:val="a1"/>
    <w:link w:val="a0"/>
    <w:uiPriority w:val="99"/>
    <w:semiHidden/>
    <w:rsid w:val="000D113E"/>
    <w:rPr>
      <w:rFonts w:ascii="Times New Roman" w:eastAsia="Times New Roman" w:hAnsi="Times New Roman" w:cs="Times New Roman"/>
      <w:kern w:val="0"/>
      <w:sz w:val="20"/>
      <w:szCs w:val="20"/>
      <w:lang w:eastAsia="zh-CN"/>
      <w14:ligatures w14:val="none"/>
    </w:rPr>
  </w:style>
  <w:style w:type="paragraph" w:customStyle="1" w:styleId="Default">
    <w:name w:val="Default"/>
    <w:rsid w:val="000D113E"/>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7">
    <w:name w:val="List Paragraph"/>
    <w:basedOn w:val="a"/>
    <w:uiPriority w:val="1"/>
    <w:qFormat/>
    <w:rsid w:val="000D113E"/>
    <w:pPr>
      <w:ind w:left="720"/>
      <w:contextualSpacing/>
    </w:pPr>
  </w:style>
  <w:style w:type="paragraph" w:styleId="a8">
    <w:name w:val="Balloon Text"/>
    <w:basedOn w:val="a"/>
    <w:link w:val="a9"/>
    <w:uiPriority w:val="99"/>
    <w:semiHidden/>
    <w:unhideWhenUsed/>
    <w:rsid w:val="000D113E"/>
    <w:rPr>
      <w:rFonts w:ascii="Segoe UI" w:hAnsi="Segoe UI" w:cs="Segoe UI"/>
      <w:sz w:val="18"/>
      <w:szCs w:val="18"/>
    </w:rPr>
  </w:style>
  <w:style w:type="character" w:customStyle="1" w:styleId="a9">
    <w:name w:val="Текст выноски Знак"/>
    <w:basedOn w:val="a1"/>
    <w:link w:val="a8"/>
    <w:uiPriority w:val="99"/>
    <w:semiHidden/>
    <w:rsid w:val="000D113E"/>
    <w:rPr>
      <w:rFonts w:ascii="Segoe UI" w:eastAsia="Times New Roman" w:hAnsi="Segoe UI" w:cs="Segoe UI"/>
      <w:kern w:val="0"/>
      <w:sz w:val="18"/>
      <w:szCs w:val="18"/>
      <w:lang w:eastAsia="zh-CN"/>
      <w14:ligatures w14:val="none"/>
    </w:rPr>
  </w:style>
  <w:style w:type="table" w:styleId="aa">
    <w:name w:val="Table Grid"/>
    <w:basedOn w:val="a2"/>
    <w:uiPriority w:val="39"/>
    <w:rsid w:val="000D11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uiPriority w:val="99"/>
    <w:semiHidden/>
    <w:unhideWhenUsed/>
    <w:rsid w:val="000D113E"/>
    <w:rPr>
      <w:color w:val="954F72" w:themeColor="followedHyperlink"/>
      <w:u w:val="single"/>
    </w:rPr>
  </w:style>
  <w:style w:type="paragraph" w:styleId="ac">
    <w:name w:val="header"/>
    <w:basedOn w:val="a"/>
    <w:link w:val="ad"/>
    <w:uiPriority w:val="99"/>
    <w:unhideWhenUsed/>
    <w:rsid w:val="000D113E"/>
    <w:pPr>
      <w:tabs>
        <w:tab w:val="center" w:pos="4677"/>
        <w:tab w:val="right" w:pos="9355"/>
      </w:tabs>
    </w:pPr>
  </w:style>
  <w:style w:type="character" w:customStyle="1" w:styleId="ad">
    <w:name w:val="Верхний колонтитул Знак"/>
    <w:basedOn w:val="a1"/>
    <w:link w:val="ac"/>
    <w:uiPriority w:val="99"/>
    <w:rsid w:val="000D113E"/>
    <w:rPr>
      <w:rFonts w:ascii="Times New Roman" w:eastAsia="Times New Roman" w:hAnsi="Times New Roman" w:cs="Times New Roman"/>
      <w:kern w:val="0"/>
      <w:sz w:val="20"/>
      <w:szCs w:val="20"/>
      <w:lang w:eastAsia="zh-CN"/>
      <w14:ligatures w14:val="none"/>
    </w:rPr>
  </w:style>
  <w:style w:type="paragraph" w:styleId="ae">
    <w:name w:val="footer"/>
    <w:basedOn w:val="a"/>
    <w:link w:val="af"/>
    <w:uiPriority w:val="99"/>
    <w:unhideWhenUsed/>
    <w:rsid w:val="000D113E"/>
    <w:pPr>
      <w:tabs>
        <w:tab w:val="center" w:pos="4677"/>
        <w:tab w:val="right" w:pos="9355"/>
      </w:tabs>
    </w:pPr>
  </w:style>
  <w:style w:type="character" w:customStyle="1" w:styleId="af">
    <w:name w:val="Нижний колонтитул Знак"/>
    <w:basedOn w:val="a1"/>
    <w:link w:val="ae"/>
    <w:uiPriority w:val="99"/>
    <w:rsid w:val="000D113E"/>
    <w:rPr>
      <w:rFonts w:ascii="Times New Roman" w:eastAsia="Times New Roman" w:hAnsi="Times New Roman" w:cs="Times New Roman"/>
      <w:kern w:val="0"/>
      <w:sz w:val="20"/>
      <w:szCs w:val="20"/>
      <w:lang w:eastAsia="zh-CN"/>
      <w14:ligatures w14:val="none"/>
    </w:rPr>
  </w:style>
  <w:style w:type="character" w:customStyle="1" w:styleId="af0">
    <w:name w:val="Основной текст_"/>
    <w:basedOn w:val="a1"/>
    <w:link w:val="11"/>
    <w:rsid w:val="000D113E"/>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0"/>
    <w:rsid w:val="000D113E"/>
    <w:pPr>
      <w:shd w:val="clear" w:color="auto" w:fill="FFFFFF"/>
      <w:suppressAutoHyphens w:val="0"/>
      <w:autoSpaceDE/>
      <w:ind w:firstLine="400"/>
    </w:pPr>
    <w:rPr>
      <w:kern w:val="2"/>
      <w:sz w:val="28"/>
      <w:szCs w:val="28"/>
      <w:lang w:eastAsia="en-US"/>
      <w14:ligatures w14:val="standardContextual"/>
    </w:rPr>
  </w:style>
  <w:style w:type="character" w:styleId="af1">
    <w:name w:val="Intense Emphasis"/>
    <w:basedOn w:val="a1"/>
    <w:uiPriority w:val="21"/>
    <w:qFormat/>
    <w:rsid w:val="000D113E"/>
    <w:rPr>
      <w:i/>
      <w:iCs/>
      <w:color w:val="4472C4" w:themeColor="accent1"/>
    </w:rPr>
  </w:style>
  <w:style w:type="character" w:styleId="af2">
    <w:name w:val="Unresolved Mention"/>
    <w:basedOn w:val="a1"/>
    <w:uiPriority w:val="99"/>
    <w:semiHidden/>
    <w:unhideWhenUsed/>
    <w:rsid w:val="00161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9621">
      <w:bodyDiv w:val="1"/>
      <w:marLeft w:val="0"/>
      <w:marRight w:val="0"/>
      <w:marTop w:val="0"/>
      <w:marBottom w:val="0"/>
      <w:divBdr>
        <w:top w:val="none" w:sz="0" w:space="0" w:color="auto"/>
        <w:left w:val="none" w:sz="0" w:space="0" w:color="auto"/>
        <w:bottom w:val="none" w:sz="0" w:space="0" w:color="auto"/>
        <w:right w:val="none" w:sz="0" w:space="0" w:color="auto"/>
      </w:divBdr>
    </w:div>
    <w:div w:id="7291353">
      <w:bodyDiv w:val="1"/>
      <w:marLeft w:val="0"/>
      <w:marRight w:val="0"/>
      <w:marTop w:val="0"/>
      <w:marBottom w:val="0"/>
      <w:divBdr>
        <w:top w:val="none" w:sz="0" w:space="0" w:color="auto"/>
        <w:left w:val="none" w:sz="0" w:space="0" w:color="auto"/>
        <w:bottom w:val="none" w:sz="0" w:space="0" w:color="auto"/>
        <w:right w:val="none" w:sz="0" w:space="0" w:color="auto"/>
      </w:divBdr>
    </w:div>
    <w:div w:id="55275843">
      <w:bodyDiv w:val="1"/>
      <w:marLeft w:val="0"/>
      <w:marRight w:val="0"/>
      <w:marTop w:val="0"/>
      <w:marBottom w:val="0"/>
      <w:divBdr>
        <w:top w:val="none" w:sz="0" w:space="0" w:color="auto"/>
        <w:left w:val="none" w:sz="0" w:space="0" w:color="auto"/>
        <w:bottom w:val="none" w:sz="0" w:space="0" w:color="auto"/>
        <w:right w:val="none" w:sz="0" w:space="0" w:color="auto"/>
      </w:divBdr>
    </w:div>
    <w:div w:id="225141297">
      <w:bodyDiv w:val="1"/>
      <w:marLeft w:val="0"/>
      <w:marRight w:val="0"/>
      <w:marTop w:val="0"/>
      <w:marBottom w:val="0"/>
      <w:divBdr>
        <w:top w:val="none" w:sz="0" w:space="0" w:color="auto"/>
        <w:left w:val="none" w:sz="0" w:space="0" w:color="auto"/>
        <w:bottom w:val="none" w:sz="0" w:space="0" w:color="auto"/>
        <w:right w:val="none" w:sz="0" w:space="0" w:color="auto"/>
      </w:divBdr>
    </w:div>
    <w:div w:id="324356715">
      <w:bodyDiv w:val="1"/>
      <w:marLeft w:val="0"/>
      <w:marRight w:val="0"/>
      <w:marTop w:val="0"/>
      <w:marBottom w:val="0"/>
      <w:divBdr>
        <w:top w:val="none" w:sz="0" w:space="0" w:color="auto"/>
        <w:left w:val="none" w:sz="0" w:space="0" w:color="auto"/>
        <w:bottom w:val="none" w:sz="0" w:space="0" w:color="auto"/>
        <w:right w:val="none" w:sz="0" w:space="0" w:color="auto"/>
      </w:divBdr>
    </w:div>
    <w:div w:id="544100066">
      <w:bodyDiv w:val="1"/>
      <w:marLeft w:val="0"/>
      <w:marRight w:val="0"/>
      <w:marTop w:val="0"/>
      <w:marBottom w:val="0"/>
      <w:divBdr>
        <w:top w:val="none" w:sz="0" w:space="0" w:color="auto"/>
        <w:left w:val="none" w:sz="0" w:space="0" w:color="auto"/>
        <w:bottom w:val="none" w:sz="0" w:space="0" w:color="auto"/>
        <w:right w:val="none" w:sz="0" w:space="0" w:color="auto"/>
      </w:divBdr>
    </w:div>
    <w:div w:id="548035996">
      <w:bodyDiv w:val="1"/>
      <w:marLeft w:val="0"/>
      <w:marRight w:val="0"/>
      <w:marTop w:val="0"/>
      <w:marBottom w:val="0"/>
      <w:divBdr>
        <w:top w:val="none" w:sz="0" w:space="0" w:color="auto"/>
        <w:left w:val="none" w:sz="0" w:space="0" w:color="auto"/>
        <w:bottom w:val="none" w:sz="0" w:space="0" w:color="auto"/>
        <w:right w:val="none" w:sz="0" w:space="0" w:color="auto"/>
      </w:divBdr>
    </w:div>
    <w:div w:id="611400580">
      <w:bodyDiv w:val="1"/>
      <w:marLeft w:val="0"/>
      <w:marRight w:val="0"/>
      <w:marTop w:val="0"/>
      <w:marBottom w:val="0"/>
      <w:divBdr>
        <w:top w:val="none" w:sz="0" w:space="0" w:color="auto"/>
        <w:left w:val="none" w:sz="0" w:space="0" w:color="auto"/>
        <w:bottom w:val="none" w:sz="0" w:space="0" w:color="auto"/>
        <w:right w:val="none" w:sz="0" w:space="0" w:color="auto"/>
      </w:divBdr>
    </w:div>
    <w:div w:id="636450141">
      <w:bodyDiv w:val="1"/>
      <w:marLeft w:val="0"/>
      <w:marRight w:val="0"/>
      <w:marTop w:val="0"/>
      <w:marBottom w:val="0"/>
      <w:divBdr>
        <w:top w:val="none" w:sz="0" w:space="0" w:color="auto"/>
        <w:left w:val="none" w:sz="0" w:space="0" w:color="auto"/>
        <w:bottom w:val="none" w:sz="0" w:space="0" w:color="auto"/>
        <w:right w:val="none" w:sz="0" w:space="0" w:color="auto"/>
      </w:divBdr>
    </w:div>
    <w:div w:id="655567619">
      <w:bodyDiv w:val="1"/>
      <w:marLeft w:val="0"/>
      <w:marRight w:val="0"/>
      <w:marTop w:val="0"/>
      <w:marBottom w:val="0"/>
      <w:divBdr>
        <w:top w:val="none" w:sz="0" w:space="0" w:color="auto"/>
        <w:left w:val="none" w:sz="0" w:space="0" w:color="auto"/>
        <w:bottom w:val="none" w:sz="0" w:space="0" w:color="auto"/>
        <w:right w:val="none" w:sz="0" w:space="0" w:color="auto"/>
      </w:divBdr>
    </w:div>
    <w:div w:id="860122532">
      <w:bodyDiv w:val="1"/>
      <w:marLeft w:val="0"/>
      <w:marRight w:val="0"/>
      <w:marTop w:val="0"/>
      <w:marBottom w:val="0"/>
      <w:divBdr>
        <w:top w:val="none" w:sz="0" w:space="0" w:color="auto"/>
        <w:left w:val="none" w:sz="0" w:space="0" w:color="auto"/>
        <w:bottom w:val="none" w:sz="0" w:space="0" w:color="auto"/>
        <w:right w:val="none" w:sz="0" w:space="0" w:color="auto"/>
      </w:divBdr>
    </w:div>
    <w:div w:id="879972891">
      <w:bodyDiv w:val="1"/>
      <w:marLeft w:val="0"/>
      <w:marRight w:val="0"/>
      <w:marTop w:val="0"/>
      <w:marBottom w:val="0"/>
      <w:divBdr>
        <w:top w:val="none" w:sz="0" w:space="0" w:color="auto"/>
        <w:left w:val="none" w:sz="0" w:space="0" w:color="auto"/>
        <w:bottom w:val="none" w:sz="0" w:space="0" w:color="auto"/>
        <w:right w:val="none" w:sz="0" w:space="0" w:color="auto"/>
      </w:divBdr>
    </w:div>
    <w:div w:id="987636836">
      <w:bodyDiv w:val="1"/>
      <w:marLeft w:val="0"/>
      <w:marRight w:val="0"/>
      <w:marTop w:val="0"/>
      <w:marBottom w:val="0"/>
      <w:divBdr>
        <w:top w:val="none" w:sz="0" w:space="0" w:color="auto"/>
        <w:left w:val="none" w:sz="0" w:space="0" w:color="auto"/>
        <w:bottom w:val="none" w:sz="0" w:space="0" w:color="auto"/>
        <w:right w:val="none" w:sz="0" w:space="0" w:color="auto"/>
      </w:divBdr>
    </w:div>
    <w:div w:id="1112087626">
      <w:bodyDiv w:val="1"/>
      <w:marLeft w:val="0"/>
      <w:marRight w:val="0"/>
      <w:marTop w:val="0"/>
      <w:marBottom w:val="0"/>
      <w:divBdr>
        <w:top w:val="none" w:sz="0" w:space="0" w:color="auto"/>
        <w:left w:val="none" w:sz="0" w:space="0" w:color="auto"/>
        <w:bottom w:val="none" w:sz="0" w:space="0" w:color="auto"/>
        <w:right w:val="none" w:sz="0" w:space="0" w:color="auto"/>
      </w:divBdr>
    </w:div>
    <w:div w:id="1120145700">
      <w:bodyDiv w:val="1"/>
      <w:marLeft w:val="0"/>
      <w:marRight w:val="0"/>
      <w:marTop w:val="0"/>
      <w:marBottom w:val="0"/>
      <w:divBdr>
        <w:top w:val="none" w:sz="0" w:space="0" w:color="auto"/>
        <w:left w:val="none" w:sz="0" w:space="0" w:color="auto"/>
        <w:bottom w:val="none" w:sz="0" w:space="0" w:color="auto"/>
        <w:right w:val="none" w:sz="0" w:space="0" w:color="auto"/>
      </w:divBdr>
    </w:div>
    <w:div w:id="1213155668">
      <w:bodyDiv w:val="1"/>
      <w:marLeft w:val="0"/>
      <w:marRight w:val="0"/>
      <w:marTop w:val="0"/>
      <w:marBottom w:val="0"/>
      <w:divBdr>
        <w:top w:val="none" w:sz="0" w:space="0" w:color="auto"/>
        <w:left w:val="none" w:sz="0" w:space="0" w:color="auto"/>
        <w:bottom w:val="none" w:sz="0" w:space="0" w:color="auto"/>
        <w:right w:val="none" w:sz="0" w:space="0" w:color="auto"/>
      </w:divBdr>
    </w:div>
    <w:div w:id="1246573338">
      <w:bodyDiv w:val="1"/>
      <w:marLeft w:val="0"/>
      <w:marRight w:val="0"/>
      <w:marTop w:val="0"/>
      <w:marBottom w:val="0"/>
      <w:divBdr>
        <w:top w:val="none" w:sz="0" w:space="0" w:color="auto"/>
        <w:left w:val="none" w:sz="0" w:space="0" w:color="auto"/>
        <w:bottom w:val="none" w:sz="0" w:space="0" w:color="auto"/>
        <w:right w:val="none" w:sz="0" w:space="0" w:color="auto"/>
      </w:divBdr>
    </w:div>
    <w:div w:id="1286426818">
      <w:bodyDiv w:val="1"/>
      <w:marLeft w:val="0"/>
      <w:marRight w:val="0"/>
      <w:marTop w:val="0"/>
      <w:marBottom w:val="0"/>
      <w:divBdr>
        <w:top w:val="none" w:sz="0" w:space="0" w:color="auto"/>
        <w:left w:val="none" w:sz="0" w:space="0" w:color="auto"/>
        <w:bottom w:val="none" w:sz="0" w:space="0" w:color="auto"/>
        <w:right w:val="none" w:sz="0" w:space="0" w:color="auto"/>
      </w:divBdr>
    </w:div>
    <w:div w:id="1414430064">
      <w:bodyDiv w:val="1"/>
      <w:marLeft w:val="0"/>
      <w:marRight w:val="0"/>
      <w:marTop w:val="0"/>
      <w:marBottom w:val="0"/>
      <w:divBdr>
        <w:top w:val="none" w:sz="0" w:space="0" w:color="auto"/>
        <w:left w:val="none" w:sz="0" w:space="0" w:color="auto"/>
        <w:bottom w:val="none" w:sz="0" w:space="0" w:color="auto"/>
        <w:right w:val="none" w:sz="0" w:space="0" w:color="auto"/>
      </w:divBdr>
    </w:div>
    <w:div w:id="1641495331">
      <w:bodyDiv w:val="1"/>
      <w:marLeft w:val="0"/>
      <w:marRight w:val="0"/>
      <w:marTop w:val="0"/>
      <w:marBottom w:val="0"/>
      <w:divBdr>
        <w:top w:val="none" w:sz="0" w:space="0" w:color="auto"/>
        <w:left w:val="none" w:sz="0" w:space="0" w:color="auto"/>
        <w:bottom w:val="none" w:sz="0" w:space="0" w:color="auto"/>
        <w:right w:val="none" w:sz="0" w:space="0" w:color="auto"/>
      </w:divBdr>
    </w:div>
    <w:div w:id="1668481502">
      <w:bodyDiv w:val="1"/>
      <w:marLeft w:val="0"/>
      <w:marRight w:val="0"/>
      <w:marTop w:val="0"/>
      <w:marBottom w:val="0"/>
      <w:divBdr>
        <w:top w:val="none" w:sz="0" w:space="0" w:color="auto"/>
        <w:left w:val="none" w:sz="0" w:space="0" w:color="auto"/>
        <w:bottom w:val="none" w:sz="0" w:space="0" w:color="auto"/>
        <w:right w:val="none" w:sz="0" w:space="0" w:color="auto"/>
      </w:divBdr>
    </w:div>
    <w:div w:id="1684673157">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9621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ran.ru/files/phd/License_PhD.pdf" TargetMode="External"/><Relationship Id="rId13" Type="http://schemas.openxmlformats.org/officeDocument/2006/relationships/hyperlink" Target="https://priemvuz.ru/acts/zakony/2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pirant@ibss-ra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pirant@ibss-ras.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99661/dc0b9959ca27fba1add9a97f0ae4a81af29efc9d/" TargetMode="External"/><Relationship Id="rId4" Type="http://schemas.openxmlformats.org/officeDocument/2006/relationships/settings" Target="settings.xml"/><Relationship Id="rId9" Type="http://schemas.openxmlformats.org/officeDocument/2006/relationships/hyperlink" Target="http://www.binran.ru/files/phd/License_PhD.pdf" TargetMode="External"/><Relationship Id="rId14" Type="http://schemas.openxmlformats.org/officeDocument/2006/relationships/hyperlink" Target="https://priemvuz.ru/acts/zakony/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03BD-14A2-4A00-80FB-20A7DCA9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21</Pages>
  <Words>9504</Words>
  <Characters>54176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2025-01-20T10:36:00Z</cp:lastPrinted>
  <dcterms:created xsi:type="dcterms:W3CDTF">2025-01-20T13:31:00Z</dcterms:created>
  <dcterms:modified xsi:type="dcterms:W3CDTF">2025-06-19T13:55:00Z</dcterms:modified>
</cp:coreProperties>
</file>